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2F1" w:rsidRDefault="00EC4842">
      <w:pPr>
        <w:pStyle w:val="2"/>
        <w:tabs>
          <w:tab w:val="left" w:pos="3828"/>
        </w:tabs>
        <w:spacing w:line="360" w:lineRule="auto"/>
        <w:jc w:val="center"/>
      </w:pPr>
      <w:r>
        <w:rPr>
          <w:rFonts w:ascii="Times New Roman" w:hAnsi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3" type="#_x0000_t75" style="position:absolute;left:0;text-align:left;margin-left:807pt;margin-top:887pt;width:20pt;height:28pt;z-index:251658240;mso-position-horizontal-relative:page;mso-position-vertical-relative:page;mso-width-relative:page;mso-height-relative:page">
            <v:imagedata r:id="rId7" o:title=""/>
            <w10:wrap anchorx="page" anchory="page"/>
          </v:shape>
        </w:pict>
      </w:r>
      <w:r>
        <w:rPr>
          <w:rFonts w:ascii="Times New Roman" w:hAnsi="Times New Roman" w:hint="eastAsia"/>
        </w:rPr>
        <w:t xml:space="preserve"> </w:t>
      </w:r>
      <w:r>
        <w:rPr>
          <w:rFonts w:ascii="Times New Roman" w:hAnsi="Times New Roman"/>
        </w:rPr>
        <w:t>第</w:t>
      </w:r>
      <w:r>
        <w:rPr>
          <w:rFonts w:ascii="Times New Roman" w:hAnsi="Times New Roman"/>
        </w:rPr>
        <w:t>6</w:t>
      </w:r>
      <w:r>
        <w:rPr>
          <w:rFonts w:ascii="Times New Roman" w:hAnsi="Times New Roman"/>
        </w:rPr>
        <w:t xml:space="preserve">课　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六一居士传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梦回两宋，月光如歌女之白练，拂过百姓的熙熙攘攘、士大夫的醉生梦死和宋王朝的靡靡之音，诉说着属于这个时代的浮躁奢靡。透过历史的尘沙，我看到了宛如月之清辉的你</w:t>
      </w:r>
      <w:r>
        <w:rPr>
          <w:rFonts w:ascii="Times New Roman" w:eastAsia="楷体_GB2312" w:hAnsi="Times New Roman" w:cs="Times New Roman"/>
        </w:rPr>
        <w:t>——</w:t>
      </w:r>
      <w:r>
        <w:rPr>
          <w:rFonts w:ascii="Times New Roman" w:eastAsia="楷体_GB2312" w:hAnsi="Times New Roman" w:cs="Times New Roman"/>
        </w:rPr>
        <w:t>欧阳修。你心素志简，那案牍之劳、名利之累、富贵之倦与你何干？你寄情山水，与清风朗月、孤松磐石为伴。大江东去，淘尽了千古风流、王侯将相；唯独你，独居时光一隅，千年来以不变的姿态潇洒人间！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 w:hint="eastAsia"/>
        </w:rPr>
        <w:instrText>INCLUDEPICTURE  "D:\\</w:instrText>
      </w:r>
      <w:r>
        <w:rPr>
          <w:rFonts w:ascii="Times New Roman" w:hAnsi="Times New Roman" w:cs="Times New Roman" w:hint="eastAsia"/>
        </w:rPr>
        <w:instrText>处理中心</w:instrText>
      </w:r>
      <w:r>
        <w:rPr>
          <w:rFonts w:ascii="Times New Roman" w:hAnsi="Times New Roman" w:cs="Times New Roman" w:hint="eastAsia"/>
        </w:rPr>
        <w:instrText>\\2018.4.25</w:instrText>
      </w:r>
      <w:r>
        <w:rPr>
          <w:rFonts w:ascii="Times New Roman" w:hAnsi="Times New Roman" w:cs="Times New Roman" w:hint="eastAsia"/>
        </w:rPr>
        <w:instrText>高中</w:instrText>
      </w:r>
      <w:r>
        <w:rPr>
          <w:rFonts w:ascii="Times New Roman" w:hAnsi="Times New Roman" w:cs="Times New Roman" w:hint="eastAsia"/>
        </w:rPr>
        <w:instrText>\\wenke\\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常识积累</w:instrText>
      </w:r>
      <w:r>
        <w:rPr>
          <w:rFonts w:ascii="Times New Roman" w:hAnsi="Times New Roman" w:cs="Times New Roman" w:hint="eastAsia"/>
        </w:rPr>
        <w:instrText>1a.TIF"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type="#_x0000_t75" style="width:237.9pt;height:26.3pt">
            <v:imagedata r:id="rId8" r:href="rId9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6" type="#_x0000_t75" style="width:2.5pt;height:8.15pt">
            <v:imagedata r:id="rId10" r:href="rId11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知识链接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7" type="#_x0000_t75" style="width:2.5pt;height:8.15pt">
            <v:imagedata r:id="rId12" r:href="rId13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一、作者简介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欧阳修</w:t>
      </w:r>
      <w:r>
        <w:rPr>
          <w:rFonts w:ascii="Times New Roman" w:hAnsi="Times New Roman" w:cs="Times New Roman"/>
        </w:rPr>
        <w:t>(1007—1072)</w:t>
      </w:r>
      <w:r>
        <w:rPr>
          <w:rFonts w:ascii="Times New Roman" w:hAnsi="Times New Roman" w:cs="Times New Roman"/>
        </w:rPr>
        <w:t>，字永叔，号醉翁，六一居士，吉水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今江西吉安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人，北宋政治家、文学家、史学家，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唐宋八大家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之一。他的政论文充分发挥了儒</w:t>
      </w:r>
      <w:r>
        <w:rPr>
          <w:rFonts w:ascii="Times New Roman" w:hAnsi="Times New Roman" w:cs="Times New Roman"/>
        </w:rPr>
        <w:t>家思想中注重国计民生的优秀成分，为政治斗争服务，如《朋党论》、《五代史伶官传序》、《与高司谏书》等。他状物写景及记事的散文《醉翁亭记》、《泷冈阡表》等都是这方面的佳作。欧阳修的《秋声赋》也极具特色。欧阳修又是个博通古今的大学者。他与宋祁一起重编《唐书》，还自著《五代史》，后人称之《新唐书》和《新五代史》。著有《欧阳文忠集》等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二、背景资料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熙宁三年，作者由知青州改任蔡州，自号六一居士，作此文以明志。春蚕丝尽，蜡泪将干，作者把毕生的精力献给了赵宋王朝，应该得到休息的机会了。况且，在宦海沉浮中，几度贬官，历尽</w:t>
      </w:r>
      <w:r>
        <w:rPr>
          <w:rFonts w:ascii="Times New Roman" w:hAnsi="Times New Roman" w:cs="Times New Roman"/>
        </w:rPr>
        <w:t>坎坷，到这时作者的意志已十分消沉，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穷则独善其身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已成为其思想中的主导。所以作者在文中便一再流露出急于归隐、退出官场的愿望，字里行间流露出作者无可奈何的苦闷之情。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8" type="#_x0000_t75" style="width:2.5pt;height:8.15pt">
            <v:imagedata r:id="rId10" r:href="rId1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文白对照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29" type="#_x0000_t75" style="width:2.5pt;height:8.15pt">
            <v:imagedata r:id="rId12" r:href="rId1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六一居士初　　谪　　滁山，　自号醉翁。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六一居士最初被贬谪到滁山时，自号醉翁。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初</w:instrText>
      </w:r>
      <w:r>
        <w:rPr>
          <w:rFonts w:ascii="Times New Roman" w:eastAsia="仿宋_GB2312" w:hAnsi="Times New Roman" w:cs="Times New Roman"/>
        </w:rPr>
        <w:instrText>：当初，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指的是庆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楷体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历六年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1046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，欧阳修被贬为滁州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知州，时年四十岁。</w:instrText>
      </w:r>
      <w:r>
        <w:rPr>
          <w:rFonts w:ascii="Times New Roman" w:eastAsia="黑体" w:hAnsi="Times New Roman" w:cs="Times New Roman"/>
        </w:rPr>
        <w:instrText>谪</w:instrText>
      </w:r>
      <w:r>
        <w:rPr>
          <w:rFonts w:ascii="Times New Roman" w:eastAsia="仿宋_GB2312" w:hAnsi="Times New Roman" w:cs="Times New Roman"/>
        </w:rPr>
        <w:instrText>：贬官降职。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既老而衰且病，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年老体弱，又多病，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将退休　　于颍水之上，　　　则又更　　号六一居士。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将要辞别官场，到颍水之滨颐养天年，便又改变名号叫六一居士。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</w:instrText>
      </w:r>
      <w:r>
        <w:rPr>
          <w:rFonts w:ascii="宋体-方正超大字符集" w:eastAsia="宋体-方正超大字符集" w:hAnsi="宋体-方正超大字符集" w:cs="宋体-方正超大字符集" w:hint="eastAsia"/>
        </w:rPr>
        <w:instrText xml:space="preserve">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既</w:instrText>
      </w:r>
      <w:r>
        <w:rPr>
          <w:rFonts w:ascii="Times New Roman" w:eastAsia="仿宋_GB2312" w:hAnsi="Times New Roman" w:cs="Times New Roman"/>
        </w:rPr>
        <w:instrText>：已，已经。</w:instrText>
      </w:r>
      <w:r>
        <w:rPr>
          <w:rFonts w:ascii="Times New Roman" w:eastAsia="黑体" w:hAnsi="Times New Roman" w:cs="Times New Roman"/>
        </w:rPr>
        <w:instrText>而</w:instrText>
      </w:r>
      <w:r>
        <w:rPr>
          <w:rFonts w:ascii="Times New Roman" w:eastAsia="仿宋_GB2312" w:hAnsi="Times New Roman" w:cs="Times New Roman"/>
        </w:rPr>
        <w:instrText>：表并列关系。</w:instrText>
      </w:r>
      <w:r>
        <w:rPr>
          <w:rFonts w:ascii="Times New Roman" w:eastAsia="黑体" w:hAnsi="Times New Roman" w:cs="Times New Roman"/>
        </w:rPr>
        <w:instrText>且</w:instrText>
      </w:r>
      <w:r>
        <w:rPr>
          <w:rFonts w:ascii="Times New Roman" w:eastAsia="仿宋_GB2312" w:hAnsi="Times New Roman" w:cs="Times New Roman"/>
        </w:rPr>
        <w:instrText>：又。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于</w:instrText>
      </w:r>
      <w:r>
        <w:rPr>
          <w:rFonts w:ascii="Times New Roman" w:eastAsia="仿宋_GB2312" w:hAnsi="Times New Roman" w:cs="Times New Roman"/>
        </w:rPr>
        <w:instrText>：往，去。</w:instrText>
      </w:r>
      <w:r>
        <w:rPr>
          <w:rFonts w:ascii="Times New Roman" w:eastAsia="黑体" w:hAnsi="Times New Roman" w:cs="Times New Roman"/>
        </w:rPr>
        <w:instrText>颍水</w:instrText>
      </w:r>
      <w:r>
        <w:rPr>
          <w:rFonts w:ascii="Times New Roman" w:eastAsia="仿宋_GB2312" w:hAnsi="Times New Roman" w:cs="Times New Roman"/>
        </w:rPr>
        <w:instrText>：淮河支流。</w:instrText>
      </w:r>
      <w:r>
        <w:rPr>
          <w:rFonts w:ascii="Times New Roman" w:eastAsia="黑体" w:hAnsi="Times New Roman" w:cs="Times New Roman"/>
        </w:rPr>
        <w:instrText>则</w:instrText>
      </w:r>
      <w:r>
        <w:rPr>
          <w:rFonts w:ascii="Times New Roman" w:eastAsia="仿宋_GB2312" w:hAnsi="Times New Roman" w:cs="Times New Roman"/>
        </w:rPr>
        <w:instrText>：便。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jc w:val="left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客有　　问曰：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六一，何谓　　也？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居士曰：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吾家藏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有位客人问道：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六一，讲的是什么？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居士说：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我家里藏了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书一万卷，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书一万卷，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何</w:instrText>
      </w:r>
      <w:r>
        <w:rPr>
          <w:rFonts w:ascii="Times New Roman" w:eastAsia="仿宋_GB2312" w:hAnsi="Times New Roman" w:cs="Times New Roman"/>
        </w:rPr>
        <w:instrText>：什么。</w:instrText>
      </w:r>
      <w:r>
        <w:rPr>
          <w:rFonts w:ascii="Times New Roman" w:eastAsia="黑体" w:hAnsi="Times New Roman" w:cs="Times New Roman"/>
        </w:rPr>
        <w:instrText>谓</w:instrText>
      </w:r>
      <w:r>
        <w:rPr>
          <w:rFonts w:ascii="Times New Roman" w:eastAsia="仿宋_GB2312" w:hAnsi="Times New Roman" w:cs="Times New Roman"/>
        </w:rPr>
        <w:instrText>：叫作，称呼。</w:instrText>
      </w:r>
      <w:r>
        <w:rPr>
          <w:rFonts w:ascii="Times New Roman" w:eastAsia="黑体" w:hAnsi="Times New Roman" w:cs="Times New Roman"/>
        </w:rPr>
        <w:instrText>也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用在疑问句句尾，加强疑问语气。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集录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集录夏、商、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三代以来金石遗文一千卷，有琴一张，有棋一局，而常置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周三代以来金石文字一千卷，有琴一张，有棋一盘，又经常备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酒一壶。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好酒一壶。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置</w:instrText>
      </w:r>
      <w:r>
        <w:rPr>
          <w:rFonts w:ascii="Times New Roman" w:eastAsia="仿宋_GB2312" w:hAnsi="Times New Roman" w:cs="Times New Roman"/>
        </w:rPr>
        <w:instrText>：摆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放。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客　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 xml:space="preserve">是为五一尔，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奈何？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客人说：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这只是五一，怎么说</w:instrText>
      </w:r>
      <w:r>
        <w:rPr>
          <w:rFonts w:hAnsi="宋体" w:cs="Times New Roman"/>
        </w:rPr>
        <w:instrText>‘</w:instrText>
      </w:r>
      <w:r>
        <w:rPr>
          <w:rFonts w:ascii="Times New Roman" w:eastAsia="楷体_GB2312" w:hAnsi="Times New Roman" w:cs="Times New Roman"/>
        </w:rPr>
        <w:instrText>六一</w:instrText>
      </w:r>
      <w:r>
        <w:rPr>
          <w:rFonts w:hAnsi="宋体" w:cs="Times New Roman"/>
        </w:rPr>
        <w:instrText>’</w:instrText>
      </w:r>
      <w:r>
        <w:rPr>
          <w:rFonts w:ascii="Times New Roman" w:eastAsia="楷体_GB2312" w:hAnsi="Times New Roman" w:cs="Times New Roman"/>
        </w:rPr>
        <w:instrText>呢？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居士曰：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 xml:space="preserve">以吾一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翁，老于此五物之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间，　　是岂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居士说：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加上我这一老头，老在这五种物品中间，这难道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不为六一　　　乎？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不是</w:instrText>
      </w:r>
      <w:r>
        <w:rPr>
          <w:rFonts w:hAnsi="宋体" w:cs="Times New Roman"/>
        </w:rPr>
        <w:instrText>‘</w:instrText>
      </w:r>
      <w:r>
        <w:rPr>
          <w:rFonts w:ascii="Times New Roman" w:eastAsia="楷体_GB2312" w:hAnsi="Times New Roman" w:cs="Times New Roman"/>
        </w:rPr>
        <w:instrText>六一</w:instrText>
      </w:r>
      <w:r>
        <w:rPr>
          <w:rFonts w:hAnsi="宋体" w:cs="Times New Roman"/>
        </w:rPr>
        <w:instrText>’</w:instrText>
      </w:r>
      <w:r>
        <w:rPr>
          <w:rFonts w:ascii="Times New Roman" w:eastAsia="楷体_GB2312" w:hAnsi="Times New Roman" w:cs="Times New Roman"/>
        </w:rPr>
        <w:instrText>了吗？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是</w:instrText>
      </w:r>
      <w:r>
        <w:rPr>
          <w:rFonts w:ascii="Times New Roman" w:eastAsia="仿宋_GB2312" w:hAnsi="Times New Roman" w:cs="Times New Roman"/>
        </w:rPr>
        <w:instrText>：这，这样，代词。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是。</w:instrText>
      </w:r>
      <w:r>
        <w:rPr>
          <w:rFonts w:ascii="Times New Roman" w:eastAsia="黑体" w:hAnsi="Times New Roman" w:cs="Times New Roman"/>
        </w:rPr>
        <w:instrText>尔</w:instrText>
      </w:r>
      <w:r>
        <w:rPr>
          <w:rFonts w:ascii="Times New Roman" w:eastAsia="仿宋_GB2312" w:hAnsi="Times New Roman" w:cs="Times New Roman"/>
        </w:rPr>
        <w:instrText>：助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词，罢了，而已。</w:instrText>
      </w:r>
      <w:r>
        <w:rPr>
          <w:rFonts w:ascii="Times New Roman" w:eastAsia="黑体" w:hAnsi="Times New Roman" w:cs="Times New Roman"/>
        </w:rPr>
        <w:instrText>奈何</w:instrText>
      </w:r>
      <w:r>
        <w:rPr>
          <w:rFonts w:ascii="Times New Roman" w:eastAsia="仿宋_GB2312" w:hAnsi="Times New Roman" w:cs="Times New Roman"/>
        </w:rPr>
        <w:instrText>：怎么，为什么。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此</w:instrText>
      </w:r>
      <w:r>
        <w:rPr>
          <w:rFonts w:ascii="Times New Roman" w:eastAsia="仿宋_GB2312" w:hAnsi="Times New Roman" w:cs="Times New Roman"/>
        </w:rPr>
        <w:instrText>：这，这个。</w:instrText>
      </w:r>
      <w:r>
        <w:rPr>
          <w:rFonts w:ascii="Times New Roman" w:eastAsia="黑体" w:hAnsi="Times New Roman" w:cs="Times New Roman"/>
        </w:rPr>
        <w:instrText>岂：</w:instrText>
      </w:r>
      <w:r>
        <w:rPr>
          <w:rFonts w:ascii="Times New Roman" w:eastAsia="仿宋_GB2312" w:hAnsi="Times New Roman" w:cs="Times New Roman"/>
        </w:rPr>
        <w:instrText>难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道。</w:instrText>
      </w:r>
      <w:r>
        <w:rPr>
          <w:rFonts w:ascii="Times New Roman" w:eastAsia="黑体" w:hAnsi="Times New Roman" w:cs="Times New Roman"/>
        </w:rPr>
        <w:instrText>乎</w:instrText>
      </w:r>
      <w:r>
        <w:rPr>
          <w:rFonts w:ascii="Times New Roman" w:eastAsia="仿宋_GB2312" w:hAnsi="Times New Roman" w:cs="Times New Roman"/>
        </w:rPr>
        <w:instrText>：表示反问。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客　笑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子　　　　欲　逃名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客人笑着说：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您大概是一位想逃避名声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者乎，　　而屡　　易其号，此　　庄生所诮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的人吧，因而屡次改换名号，这正像庄子所讥讽的那个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畏　影　而　走　乎日中者也。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害怕影子却跑到阳光中去的人。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子</w:instrText>
      </w:r>
      <w:r>
        <w:rPr>
          <w:rFonts w:ascii="Times New Roman" w:eastAsia="仿宋_GB2312" w:hAnsi="Times New Roman" w:cs="Times New Roman"/>
        </w:rPr>
        <w:instrText>：您。</w:instrText>
      </w:r>
      <w:r>
        <w:rPr>
          <w:rFonts w:ascii="Times New Roman" w:eastAsia="黑体" w:hAnsi="Times New Roman" w:cs="Times New Roman"/>
        </w:rPr>
        <w:instrText>欲</w:instrText>
      </w:r>
      <w:r>
        <w:rPr>
          <w:rFonts w:ascii="Times New Roman" w:eastAsia="仿宋_GB2312" w:hAnsi="Times New Roman" w:cs="Times New Roman"/>
        </w:rPr>
        <w:instrText>：想，想要。</w:instrText>
      </w:r>
      <w:r>
        <w:rPr>
          <w:rFonts w:ascii="Times New Roman" w:eastAsia="黑体" w:hAnsi="Times New Roman" w:cs="Times New Roman"/>
        </w:rPr>
        <w:instrText>逃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逃避。</w:instrText>
      </w:r>
      <w:r>
        <w:rPr>
          <w:rFonts w:ascii="Times New Roman" w:eastAsia="黑体" w:hAnsi="Times New Roman" w:cs="Times New Roman"/>
        </w:rPr>
        <w:instrText>名</w:instrText>
      </w:r>
      <w:r>
        <w:rPr>
          <w:rFonts w:ascii="Times New Roman" w:eastAsia="仿宋_GB2312" w:hAnsi="Times New Roman" w:cs="Times New Roman"/>
        </w:rPr>
        <w:instrText>：名声。</w:instrText>
      </w:r>
      <w:r>
        <w:rPr>
          <w:rFonts w:ascii="Times New Roman" w:eastAsia="黑体" w:hAnsi="Times New Roman" w:cs="Times New Roman"/>
        </w:rPr>
        <w:instrText>乎</w:instrText>
      </w:r>
      <w:r>
        <w:rPr>
          <w:rFonts w:ascii="Times New Roman" w:eastAsia="仿宋_GB2312" w:hAnsi="Times New Roman" w:cs="Times New Roman"/>
        </w:rPr>
        <w:instrText>：前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，表示疑问；后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，介词，相当于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于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黑体" w:hAnsi="Times New Roman" w:cs="Times New Roman"/>
        </w:rPr>
        <w:t>而</w:t>
      </w:r>
      <w:r>
        <w:rPr>
          <w:rFonts w:ascii="Times New Roman" w:eastAsia="仿宋_GB2312" w:hAnsi="Times New Roman" w:cs="Times New Roman"/>
        </w:rPr>
        <w:t>：前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而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，因而，连词，表示因果；后</w:t>
      </w:r>
      <w:r>
        <w:rPr>
          <w:rFonts w:hAnsi="宋体" w:cs="Times New Roman"/>
        </w:rPr>
        <w:t>“</w:t>
      </w:r>
      <w:r>
        <w:rPr>
          <w:rFonts w:ascii="Times New Roman" w:eastAsia="仿宋_GB2312" w:hAnsi="Times New Roman" w:cs="Times New Roman"/>
        </w:rPr>
        <w:t>而</w:t>
      </w:r>
      <w:r>
        <w:rPr>
          <w:rFonts w:hAnsi="宋体" w:cs="Times New Roman"/>
        </w:rPr>
        <w:t>”</w:t>
      </w:r>
      <w:r>
        <w:rPr>
          <w:rFonts w:ascii="Times New Roman" w:eastAsia="仿宋_GB2312" w:hAnsi="Times New Roman" w:cs="Times New Roman"/>
        </w:rPr>
        <w:t>，连词，表示转折，却。</w:t>
      </w:r>
      <w:r>
        <w:rPr>
          <w:rFonts w:ascii="Times New Roman" w:eastAsia="黑体" w:hAnsi="Times New Roman" w:cs="Times New Roman"/>
        </w:rPr>
        <w:t>易</w:t>
      </w:r>
      <w:r>
        <w:rPr>
          <w:rFonts w:ascii="Times New Roman" w:eastAsia="仿宋_GB2312" w:hAnsi="Times New Roman" w:cs="Times New Roman"/>
        </w:rPr>
        <w:t>：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改变。</w:instrText>
      </w:r>
      <w:r>
        <w:rPr>
          <w:rFonts w:ascii="Times New Roman" w:eastAsia="黑体" w:hAnsi="Times New Roman" w:cs="Times New Roman"/>
        </w:rPr>
        <w:instrText>诮</w:instrText>
      </w:r>
      <w:r>
        <w:rPr>
          <w:rFonts w:ascii="Times New Roman" w:eastAsia="仿宋_GB2312" w:hAnsi="Times New Roman" w:cs="Times New Roman"/>
        </w:rPr>
        <w:instrText>：讥讽。</w:instrText>
      </w:r>
      <w:r>
        <w:rPr>
          <w:rFonts w:ascii="Times New Roman" w:eastAsia="黑体" w:hAnsi="Times New Roman" w:cs="Times New Roman"/>
        </w:rPr>
        <w:instrText>也</w:instrText>
      </w:r>
      <w:r>
        <w:rPr>
          <w:rFonts w:ascii="Times New Roman" w:eastAsia="仿宋_GB2312" w:hAnsi="Times New Roman" w:cs="Times New Roman"/>
        </w:rPr>
        <w:instrText>：句末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语气词，表示判断和肯定。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余将　　见子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我将会看见您像那个人一样，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疾　　走　大　　喘　　渴　死，　而名不得逃也。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迅速奔跑，大口喘气，干渴而死，名声却不能逃避。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疾</w:instrText>
      </w:r>
      <w:r>
        <w:rPr>
          <w:rFonts w:ascii="Times New Roman" w:eastAsia="仿宋_GB2312" w:hAnsi="Times New Roman" w:cs="Times New Roman"/>
        </w:rPr>
        <w:instrText>：迅速，敏捷。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走</w:instrText>
      </w:r>
      <w:r>
        <w:rPr>
          <w:rFonts w:ascii="Times New Roman" w:eastAsia="仿宋_GB2312" w:hAnsi="Times New Roman" w:cs="Times New Roman"/>
        </w:rPr>
        <w:instrText>：跑，疾行。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居士曰：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 xml:space="preserve">吾固　知　名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之不可逃，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居士说：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我本就知道名声不可以逃脱，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然亦知夫不　必　逃也；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但也知道没有必要逃避；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固</w:instrText>
      </w:r>
      <w:r>
        <w:rPr>
          <w:rFonts w:ascii="Times New Roman" w:eastAsia="仿宋_GB2312" w:hAnsi="Times New Roman" w:cs="Times New Roman"/>
        </w:rPr>
        <w:instrText>：本来，诚然。</w:instrText>
      </w:r>
      <w:r>
        <w:rPr>
          <w:rFonts w:ascii="Times New Roman" w:eastAsia="黑体" w:hAnsi="Times New Roman" w:cs="Times New Roman"/>
        </w:rPr>
        <w:instrText>然</w:instrText>
      </w:r>
      <w:r>
        <w:rPr>
          <w:rFonts w:ascii="Times New Roman" w:eastAsia="仿宋_GB2312" w:hAnsi="Times New Roman" w:cs="Times New Roman"/>
        </w:rPr>
        <w:instrText>：连词，表转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折，却。</w:instrText>
      </w:r>
      <w:r>
        <w:rPr>
          <w:rFonts w:ascii="Times New Roman" w:eastAsia="黑体" w:hAnsi="Times New Roman" w:cs="Times New Roman"/>
        </w:rPr>
        <w:instrText>亦</w:instrText>
      </w:r>
      <w:r>
        <w:rPr>
          <w:rFonts w:ascii="Times New Roman" w:eastAsia="仿宋_GB2312" w:hAnsi="Times New Roman" w:cs="Times New Roman"/>
        </w:rPr>
        <w:instrText>：也。</w:instrText>
      </w:r>
      <w:r>
        <w:rPr>
          <w:rFonts w:ascii="Times New Roman" w:eastAsia="黑体" w:hAnsi="Times New Roman" w:cs="Times New Roman"/>
        </w:rPr>
        <w:instrText>夫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fú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：语气词。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吾为此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名，聊　　以志　吾之乐尔。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我取这个名号，姑且用来标明我的乐趣罢了。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为</w:instrText>
      </w:r>
      <w:r>
        <w:rPr>
          <w:rFonts w:ascii="Times New Roman" w:eastAsia="仿宋_GB2312" w:hAnsi="Times New Roman" w:cs="Times New Roman"/>
        </w:rPr>
        <w:instrText>：取。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聊</w:instrText>
      </w:r>
      <w:r>
        <w:rPr>
          <w:rFonts w:ascii="Times New Roman" w:eastAsia="仿宋_GB2312" w:hAnsi="Times New Roman" w:cs="Times New Roman"/>
        </w:rPr>
        <w:instrText>：姑且，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暂且。</w:instrText>
      </w:r>
      <w:r>
        <w:rPr>
          <w:rFonts w:ascii="Times New Roman" w:eastAsia="黑体" w:hAnsi="Times New Roman" w:cs="Times New Roman"/>
        </w:rPr>
        <w:instrText>志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标明。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客　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其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乐　如何？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 xml:space="preserve">　居士曰：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吾之乐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客人说：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你的乐趣怎样呢？</w:instrText>
      </w:r>
      <w:r>
        <w:rPr>
          <w:rFonts w:hAnsi="宋体" w:cs="Times New Roman"/>
        </w:rPr>
        <w:instrText>”</w:instrText>
      </w:r>
      <w:r>
        <w:rPr>
          <w:rFonts w:ascii="Times New Roman" w:eastAsia="楷体_GB2312" w:hAnsi="Times New Roman" w:cs="Times New Roman"/>
        </w:rPr>
        <w:instrText>居士说：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我的乐趣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可胜道哉！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可以说得尽吗！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如何</w:instrText>
      </w:r>
      <w:r>
        <w:rPr>
          <w:rFonts w:ascii="Times New Roman" w:eastAsia="仿宋_GB2312" w:hAnsi="Times New Roman" w:cs="Times New Roman"/>
        </w:rPr>
        <w:instrText>：怎样。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：助词，的。</w:instrText>
      </w:r>
      <w:r>
        <w:rPr>
          <w:rFonts w:ascii="Times New Roman" w:eastAsia="黑体" w:hAnsi="Times New Roman" w:cs="Times New Roman"/>
        </w:rPr>
        <w:instrText>胜</w:instrText>
      </w:r>
      <w:r>
        <w:rPr>
          <w:rFonts w:ascii="Symbol" w:eastAsia="仿宋_GB2312" w:hAnsi="Symbol" w:cs="Times New Roman"/>
        </w:rPr>
        <w:sym w:font="Symbol" w:char="F028"/>
      </w:r>
      <w:r>
        <w:rPr>
          <w:rFonts w:ascii="Times New Roman" w:eastAsia="仿宋_GB2312" w:hAnsi="Times New Roman" w:cs="Times New Roman"/>
        </w:rPr>
        <w:instrText>shēn</w:instrText>
      </w:r>
      <w:r>
        <w:rPr>
          <w:rFonts w:hAnsi="宋体" w:cs="宋体" w:hint="eastAsia"/>
        </w:rPr>
        <w:instrText>ɡ</w:instrText>
      </w:r>
      <w:r>
        <w:rPr>
          <w:rFonts w:ascii="Symbol" w:eastAsia="仿宋_GB2312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：尽。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道</w:instrText>
      </w:r>
      <w:r>
        <w:rPr>
          <w:rFonts w:ascii="Times New Roman" w:eastAsia="仿宋_GB2312" w:hAnsi="Times New Roman" w:cs="Times New Roman"/>
        </w:rPr>
        <w:instrText>：说，谈论。</w:instrText>
      </w:r>
      <w:r>
        <w:rPr>
          <w:rFonts w:ascii="Times New Roman" w:eastAsia="黑体" w:hAnsi="Times New Roman" w:cs="Times New Roman"/>
        </w:rPr>
        <w:instrText>哉</w:instrText>
      </w:r>
      <w:r>
        <w:rPr>
          <w:rFonts w:ascii="Times New Roman" w:eastAsia="仿宋_GB2312" w:hAnsi="Times New Roman" w:cs="Times New Roman"/>
        </w:rPr>
        <w:instrText>：语气词，表示反问，吗。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方其得意于五物　　　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也，太山在前　而不见，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当自己在这五种物品中得意忘情时，泰山在面前也看不见，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疾雷破　柱　而不惊；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迅雷劈破柱子也不慌；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方</w:instrText>
      </w:r>
      <w:r>
        <w:rPr>
          <w:rFonts w:ascii="Times New Roman" w:eastAsia="仿宋_GB2312" w:hAnsi="Times New Roman" w:cs="Times New Roman"/>
        </w:rPr>
        <w:instrText>：当。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：自己。</w:instrText>
      </w:r>
      <w:r>
        <w:rPr>
          <w:rFonts w:ascii="Times New Roman" w:eastAsia="黑体" w:hAnsi="Times New Roman" w:cs="Times New Roman"/>
        </w:rPr>
        <w:instrText>太山在前而不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见，疾雷破柱而不惊</w:instrText>
      </w:r>
      <w:r>
        <w:rPr>
          <w:rFonts w:ascii="Times New Roman" w:eastAsia="仿宋_GB2312" w:hAnsi="Times New Roman" w:cs="Times New Roman"/>
        </w:rPr>
        <w:instrText>：语出刘伶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《酒德颂》，意思是心中有所专注，一切置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之度外，都感觉不到了。太山，即泰山。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虽　响　　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即使在洞庭湖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奏　　于洞庭之野，阅大战于涿鹿之　　原，未　　足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原野上奏响九韶音乐，在涿鹿大地观看大战役，也不足以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喻　　其　　乐且适也。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形容自己的快乐和舒适。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虽</w:instrText>
      </w:r>
      <w:r>
        <w:rPr>
          <w:rFonts w:ascii="Times New Roman" w:eastAsia="仿宋_GB2312" w:hAnsi="Times New Roman" w:cs="Times New Roman"/>
        </w:rPr>
        <w:instrText>：即使。</w:instrText>
      </w:r>
      <w:r>
        <w:rPr>
          <w:rFonts w:ascii="Times New Roman" w:eastAsia="黑体" w:hAnsi="Times New Roman" w:cs="Times New Roman"/>
        </w:rPr>
        <w:instrText>九奏</w:instrText>
      </w:r>
      <w:r>
        <w:rPr>
          <w:rFonts w:ascii="Times New Roman" w:eastAsia="仿宋_GB2312" w:hAnsi="Times New Roman" w:cs="Times New Roman"/>
        </w:rPr>
        <w:instrText>：即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九韶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，虞舜时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的音乐，后人视为至美的音乐。</w:instrText>
      </w:r>
      <w:r>
        <w:rPr>
          <w:rFonts w:ascii="Times New Roman" w:eastAsia="黑体" w:hAnsi="Times New Roman" w:cs="Times New Roman"/>
        </w:rPr>
        <w:instrText>于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在。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：助词，的。</w:instrText>
      </w:r>
      <w:r>
        <w:rPr>
          <w:rFonts w:ascii="Times New Roman" w:eastAsia="黑体" w:hAnsi="Times New Roman" w:cs="Times New Roman"/>
        </w:rPr>
        <w:instrText>野</w:instrText>
      </w:r>
      <w:r>
        <w:rPr>
          <w:rFonts w:ascii="Times New Roman" w:eastAsia="仿宋_GB2312" w:hAnsi="Times New Roman" w:cs="Times New Roman"/>
        </w:rPr>
        <w:instrText>：原野。</w:instrText>
      </w:r>
      <w:r>
        <w:rPr>
          <w:rFonts w:ascii="Times New Roman" w:eastAsia="黑体" w:hAnsi="Times New Roman" w:cs="Times New Roman"/>
        </w:rPr>
        <w:instrText>涿鹿</w:instrText>
      </w:r>
      <w:r>
        <w:rPr>
          <w:rFonts w:ascii="Times New Roman" w:eastAsia="仿宋_GB2312" w:hAnsi="Times New Roman" w:cs="Times New Roman"/>
        </w:rPr>
        <w:instrText>：地名，在今河北。</w:instrText>
      </w:r>
      <w:r>
        <w:rPr>
          <w:rFonts w:ascii="Times New Roman" w:eastAsia="黑体" w:hAnsi="Times New Roman" w:cs="Times New Roman"/>
        </w:rPr>
        <w:instrText>未</w:instrText>
      </w:r>
      <w:r>
        <w:rPr>
          <w:rFonts w:ascii="Times New Roman" w:eastAsia="仿宋_GB2312" w:hAnsi="Times New Roman" w:cs="Times New Roman"/>
        </w:rPr>
        <w:instrText>：副词，表示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否定，相当于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不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。</w:instrText>
      </w:r>
      <w:r>
        <w:rPr>
          <w:rFonts w:ascii="Times New Roman" w:eastAsia="黑体" w:hAnsi="Times New Roman" w:cs="Times New Roman"/>
        </w:rPr>
        <w:instrText>喻</w:instrText>
      </w:r>
      <w:r>
        <w:rPr>
          <w:rFonts w:ascii="Times New Roman" w:eastAsia="仿宋_GB2312" w:hAnsi="Times New Roman" w:cs="Times New Roman"/>
        </w:rPr>
        <w:instrText>：表达，说明。</w:instrText>
      </w:r>
      <w:r>
        <w:rPr>
          <w:rFonts w:ascii="Times New Roman" w:eastAsia="黑体" w:hAnsi="Times New Roman" w:cs="Times New Roman"/>
        </w:rPr>
        <w:instrText>且</w:instrText>
      </w:r>
      <w:r>
        <w:rPr>
          <w:rFonts w:ascii="Times New Roman" w:eastAsia="仿宋_GB2312" w:hAnsi="Times New Roman" w:cs="Times New Roman"/>
        </w:rPr>
        <w:instrText>：连词，表示并列。</w:instrText>
      </w:r>
      <w:r>
        <w:rPr>
          <w:rFonts w:ascii="Times New Roman" w:eastAsia="黑体" w:hAnsi="Times New Roman" w:cs="Times New Roman"/>
        </w:rPr>
        <w:instrText>适</w:instrText>
      </w:r>
      <w:r>
        <w:rPr>
          <w:rFonts w:ascii="Times New Roman" w:eastAsia="仿宋_GB2312" w:hAnsi="Times New Roman" w:cs="Times New Roman"/>
        </w:rPr>
        <w:instrText>：舒适。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然　　常患　　不得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　　极吾乐于其间者，世事　之为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然而常常忧虑不能在这五种物品中尽情享乐，原因是给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吾累　　者　众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我拖累的世事太多了。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然</w:instrText>
      </w:r>
      <w:r>
        <w:rPr>
          <w:rFonts w:ascii="Times New Roman" w:eastAsia="仿宋_GB2312" w:hAnsi="Times New Roman" w:cs="Times New Roman"/>
        </w:rPr>
        <w:instrText>：连词，表转折。</w:instrText>
      </w:r>
      <w:r>
        <w:rPr>
          <w:rFonts w:ascii="Times New Roman" w:eastAsia="黑体" w:hAnsi="Times New Roman" w:cs="Times New Roman"/>
        </w:rPr>
        <w:instrText>患</w:instrText>
      </w:r>
      <w:r>
        <w:rPr>
          <w:rFonts w:ascii="Times New Roman" w:eastAsia="仿宋_GB2312" w:hAnsi="Times New Roman" w:cs="Times New Roman"/>
        </w:rPr>
        <w:instrText>：忧虑。</w:instrText>
      </w:r>
      <w:r>
        <w:rPr>
          <w:rFonts w:ascii="Times New Roman" w:eastAsia="黑体" w:hAnsi="Times New Roman" w:cs="Times New Roman"/>
        </w:rPr>
        <w:instrText>极</w:instrText>
      </w:r>
      <w:r>
        <w:rPr>
          <w:rFonts w:ascii="Times New Roman" w:eastAsia="仿宋_GB2312" w:hAnsi="Times New Roman" w:cs="Times New Roman"/>
        </w:rPr>
        <w:instrText>：竭尽。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其间</w:instrText>
      </w:r>
      <w:r>
        <w:rPr>
          <w:rFonts w:ascii="Times New Roman" w:eastAsia="仿宋_GB2312" w:hAnsi="Times New Roman" w:cs="Times New Roman"/>
        </w:rPr>
        <w:instrText>：指文中五物。</w:instrText>
      </w:r>
      <w:r>
        <w:rPr>
          <w:rFonts w:ascii="Times New Roman" w:eastAsia="黑体" w:hAnsi="Times New Roman" w:cs="Times New Roman"/>
        </w:rPr>
        <w:instrText>者</w:instrText>
      </w:r>
      <w:r>
        <w:rPr>
          <w:rFonts w:ascii="Times New Roman" w:eastAsia="仿宋_GB2312" w:hAnsi="Times New Roman" w:cs="Times New Roman"/>
        </w:rPr>
        <w:instrText>：前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者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，语气词，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引出原因；后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者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，引出判断。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：用于主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语和谓语之间，取消句子独立性。</w:instrText>
      </w:r>
      <w:r>
        <w:rPr>
          <w:rFonts w:ascii="Times New Roman" w:eastAsia="黑体" w:hAnsi="Times New Roman" w:cs="Times New Roman"/>
        </w:rPr>
        <w:instrText>为：</w:instrText>
      </w:r>
      <w:r>
        <w:rPr>
          <w:rFonts w:ascii="Times New Roman" w:eastAsia="仿宋_GB2312" w:hAnsi="Times New Roman" w:cs="Times New Roman"/>
        </w:rPr>
        <w:instrText>被。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其　　大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其中大的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者　有二焉，　轩裳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珪　　组劳　吾形　　　于外，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方面有两件，官车、官服、符信、印绶从外面使我的身体感到劳累，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：其中。</w:instrText>
      </w:r>
      <w:r>
        <w:rPr>
          <w:rFonts w:ascii="Times New Roman" w:eastAsia="黑体" w:hAnsi="Times New Roman" w:cs="Times New Roman"/>
        </w:rPr>
        <w:instrText>轩裳珪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hAnsi="宋体" w:cs="宋体" w:hint="eastAsia"/>
        </w:rPr>
        <w:instrText>ɡ</w:instrText>
      </w:r>
      <w:r>
        <w:rPr>
          <w:rFonts w:ascii="Times New Roman" w:eastAsia="黑体" w:hAnsi="Times New Roman" w:cs="Times New Roman"/>
        </w:rPr>
        <w:instrText>uī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黑体" w:hAnsi="Times New Roman" w:cs="Times New Roman"/>
        </w:rPr>
        <w:instrText>组</w:instrText>
      </w:r>
      <w:r>
        <w:rPr>
          <w:rFonts w:ascii="Times New Roman" w:eastAsia="仿宋_GB2312" w:hAnsi="Times New Roman" w:cs="Times New Roman"/>
        </w:rPr>
        <w:instrText>：总指官场事务。轩，古代大臣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所乘车驾。裳，官服。</w:instrText>
      </w:r>
      <w:r>
        <w:rPr>
          <w:rFonts w:hAnsi="宋体" w:cs="宋体" w:hint="eastAsia"/>
        </w:rPr>
        <w:instrText>珪</w:instrText>
      </w:r>
      <w:r>
        <w:rPr>
          <w:rFonts w:ascii="仿宋_GB2312" w:eastAsia="仿宋_GB2312" w:hAnsi="仿宋_GB2312" w:cs="仿宋_GB2312" w:hint="eastAsia"/>
        </w:rPr>
        <w:instrText>，官员参加朝会时手中所拿的一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种玉制礼器。组，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印绶。</w:instrText>
      </w:r>
      <w:r>
        <w:rPr>
          <w:rFonts w:ascii="Times New Roman" w:eastAsia="黑体" w:hAnsi="Times New Roman" w:cs="Times New Roman"/>
        </w:rPr>
        <w:instrText>形</w:instrText>
      </w:r>
      <w:r>
        <w:rPr>
          <w:rFonts w:ascii="Times New Roman" w:eastAsia="仿宋_GB2312" w:hAnsi="Times New Roman" w:cs="Times New Roman"/>
        </w:rPr>
        <w:instrText>：形体。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忧患思虑　　　劳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吾心于内，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忧患思虑从里面使我的内心感到疲惫，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使吾形不病而已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悴，　心　未老而　　先衰，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使我没有生病却已经显得憔悴，人没有老却精神已衰竭，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尚何　暇　　　　于　五物　哉？</w:instrText>
      </w:r>
      <w:r>
        <w:rPr>
          <w:rFonts w:ascii="Times New Roman" w:eastAsia="楷体_GB2312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还有什么空闲花在这五种物品上呢？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楷体_GB2312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instrText>(</w:instrText>
      </w:r>
      <w:r>
        <w:rPr>
          <w:rFonts w:ascii="Times New Roman" w:eastAsia="楷体_GB2312" w:hAnsi="Times New Roman" w:cs="Times New Roman"/>
        </w:rPr>
        <w:instrText>\a\vs4\al\co1(</w:instrText>
      </w:r>
      <w:r>
        <w:rPr>
          <w:rFonts w:ascii="Times New Roman" w:eastAsia="黑体" w:hAnsi="Times New Roman" w:cs="Times New Roman"/>
        </w:rPr>
        <w:instrText>劳</w:instrText>
      </w:r>
      <w:r>
        <w:rPr>
          <w:rFonts w:ascii="Times New Roman" w:eastAsia="仿宋_GB2312" w:hAnsi="Times New Roman" w:cs="Times New Roman"/>
        </w:rPr>
        <w:instrText>：使</w:instrText>
      </w:r>
      <w:r>
        <w:rPr>
          <w:rFonts w:hAnsi="宋体" w:cs="Times New Roman"/>
        </w:rPr>
        <w:instrText>……</w:instrText>
      </w:r>
      <w:r>
        <w:rPr>
          <w:rFonts w:ascii="Times New Roman" w:eastAsia="仿宋_GB2312" w:hAnsi="Times New Roman" w:cs="Times New Roman"/>
        </w:rPr>
        <w:instrText>劳累。</w:instrText>
      </w:r>
      <w:r>
        <w:rPr>
          <w:rFonts w:ascii="Times New Roman" w:eastAsia="黑体" w:hAnsi="Times New Roman" w:cs="Times New Roman"/>
        </w:rPr>
        <w:instrText>而</w:instrText>
      </w:r>
      <w:r>
        <w:rPr>
          <w:rFonts w:ascii="Times New Roman" w:eastAsia="仿宋_GB2312" w:hAnsi="Times New Roman" w:cs="Times New Roman"/>
        </w:rPr>
        <w:instrText>：连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词，表转折。</w:instrText>
      </w:r>
      <w:r>
        <w:rPr>
          <w:rFonts w:ascii="Times New Roman" w:eastAsia="黑体" w:hAnsi="Times New Roman" w:cs="Times New Roman"/>
        </w:rPr>
        <w:instrText>已</w:instrText>
      </w:r>
      <w:r>
        <w:rPr>
          <w:rFonts w:ascii="Times New Roman" w:eastAsia="仿宋_GB2312" w:hAnsi="Times New Roman" w:cs="Times New Roman"/>
        </w:rPr>
        <w:instrText>：已经。</w:instrText>
      </w:r>
      <w:r>
        <w:rPr>
          <w:rFonts w:ascii="Times New Roman" w:eastAsia="楷体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悴</w:instrText>
      </w:r>
      <w:r>
        <w:rPr>
          <w:rFonts w:ascii="Times New Roman" w:eastAsia="仿宋_GB2312" w:hAnsi="Times New Roman" w:cs="Times New Roman"/>
        </w:rPr>
        <w:instrText>：憔悴。</w:instrText>
      </w:r>
      <w:r>
        <w:rPr>
          <w:rFonts w:ascii="Times New Roman" w:eastAsia="黑体" w:hAnsi="Times New Roman" w:cs="Times New Roman"/>
        </w:rPr>
        <w:instrText>未</w:instrText>
      </w:r>
      <w:r>
        <w:rPr>
          <w:rFonts w:ascii="Times New Roman" w:eastAsia="仿宋_GB2312" w:hAnsi="Times New Roman" w:cs="Times New Roman"/>
        </w:rPr>
        <w:instrText>：没有。</w:instrText>
      </w:r>
      <w:r>
        <w:rPr>
          <w:rFonts w:ascii="Times New Roman" w:eastAsia="黑体" w:hAnsi="Times New Roman" w:cs="Times New Roman"/>
        </w:rPr>
        <w:instrText>尚</w:instrText>
      </w:r>
      <w:r>
        <w:rPr>
          <w:rFonts w:ascii="Times New Roman" w:eastAsia="仿宋_GB2312" w:hAnsi="Times New Roman" w:cs="Times New Roman"/>
        </w:rPr>
        <w:instrText>：还，仍然。</w:instrText>
      </w:r>
      <w:r>
        <w:rPr>
          <w:rFonts w:ascii="Times New Roman" w:eastAsia="黑体" w:hAnsi="Times New Roman" w:cs="Times New Roman"/>
        </w:rPr>
        <w:instrText>何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什么。</w:instrText>
      </w:r>
      <w:r>
        <w:rPr>
          <w:rFonts w:ascii="Times New Roman" w:eastAsia="黑体" w:hAnsi="Times New Roman" w:cs="Times New Roman"/>
        </w:rPr>
        <w:instrText>暇</w:instrText>
      </w:r>
      <w:r>
        <w:rPr>
          <w:rFonts w:ascii="Times New Roman" w:eastAsia="仿宋_GB2312" w:hAnsi="Times New Roman" w:cs="Times New Roman"/>
        </w:rPr>
        <w:instrText>：空暇。</w:instrText>
      </w:r>
      <w:r>
        <w:rPr>
          <w:rFonts w:ascii="Times New Roman" w:eastAsia="黑体" w:hAnsi="Times New Roman" w:cs="Times New Roman"/>
        </w:rPr>
        <w:instrText>哉</w:instrText>
      </w:r>
      <w:r>
        <w:rPr>
          <w:rFonts w:ascii="Times New Roman" w:eastAsia="仿宋_GB2312" w:hAnsi="Times New Roman" w:cs="Times New Roman"/>
        </w:rPr>
        <w:instrText>：语气助词，表反问。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虽　　然，吾自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虽然如此，我向</w:instrText>
      </w:r>
      <w:r>
        <w:rPr>
          <w:rFonts w:ascii="Times New Roman" w:eastAsia="楷体_GB2312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乞其身于朝者　　　三年矣，一　　　日天子　　恻然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朝廷请求告老还乡已有三年了，如果某一天天子发出恻隐之心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哀之，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哀怜我，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虽然</w:instrText>
      </w:r>
      <w:r>
        <w:rPr>
          <w:rFonts w:ascii="Times New Roman" w:eastAsia="仿宋_GB2312" w:hAnsi="Times New Roman" w:cs="Times New Roman"/>
        </w:rPr>
        <w:instrText>：虽然如此。</w:instrText>
      </w:r>
      <w:r>
        <w:rPr>
          <w:rFonts w:ascii="Times New Roman" w:eastAsia="黑体" w:hAnsi="Times New Roman" w:cs="Times New Roman"/>
        </w:rPr>
        <w:instrText>自</w:instrText>
      </w:r>
      <w:r>
        <w:rPr>
          <w:rFonts w:ascii="Times New Roman" w:eastAsia="仿宋_GB2312" w:hAnsi="Times New Roman" w:cs="Times New Roman"/>
        </w:rPr>
        <w:instrText>：从。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：我。</w:instrText>
      </w:r>
      <w:r>
        <w:rPr>
          <w:rFonts w:ascii="Times New Roman" w:eastAsia="黑体" w:hAnsi="Times New Roman" w:cs="Times New Roman"/>
        </w:rPr>
        <w:instrText>者</w:instrText>
      </w:r>
      <w:r>
        <w:rPr>
          <w:rFonts w:ascii="Times New Roman" w:eastAsia="仿宋_GB2312" w:hAnsi="Times New Roman" w:cs="Times New Roman"/>
        </w:rPr>
        <w:instrText>：表示判断。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矣</w:instrText>
      </w:r>
      <w:r>
        <w:rPr>
          <w:rFonts w:ascii="Times New Roman" w:eastAsia="仿宋_GB2312" w:hAnsi="Times New Roman" w:cs="Times New Roman"/>
        </w:rPr>
        <w:instrText>：语气词，表示陈述。</w:instrText>
      </w:r>
      <w:r>
        <w:rPr>
          <w:rFonts w:ascii="Times New Roman" w:eastAsia="黑体" w:hAnsi="Times New Roman" w:cs="Times New Roman"/>
        </w:rPr>
        <w:instrText>一日：</w:instrText>
      </w:r>
      <w:r>
        <w:rPr>
          <w:rFonts w:ascii="Times New Roman" w:eastAsia="仿宋_GB2312" w:hAnsi="Times New Roman" w:cs="Times New Roman"/>
        </w:rPr>
        <w:instrText>一旦。</w:instrText>
      </w:r>
      <w:r>
        <w:rPr>
          <w:rFonts w:ascii="Times New Roman" w:eastAsia="黑体" w:hAnsi="Times New Roman" w:cs="Times New Roman"/>
        </w:rPr>
        <w:instrText>恻然</w:instrText>
      </w:r>
      <w:r>
        <w:rPr>
          <w:rFonts w:ascii="Times New Roman" w:eastAsia="仿宋_GB2312" w:hAnsi="Times New Roman" w:cs="Times New Roman"/>
        </w:rPr>
        <w:instrText>：哀痛忧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伤的样子。</w:instrText>
      </w:r>
      <w:r>
        <w:rPr>
          <w:rFonts w:ascii="Times New Roman" w:eastAsia="黑体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：指代我。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赐　　其　骸骨，使　得　与此五　物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皇帝同意我告老还乡，让我能够和这五种物品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皆返于田庐，　　庶几　　偿　　　其　夙　　愿焉。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一起回归田园，大概就有希望实现自己往日的愿望了。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此　吾之所以　　　　志也。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这便是我标明我的乐趣的原因。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赐其骸骨</w:instrText>
      </w:r>
      <w:r>
        <w:rPr>
          <w:rFonts w:ascii="Times New Roman" w:eastAsia="仿宋_GB2312" w:hAnsi="Times New Roman" w:cs="Times New Roman"/>
        </w:rPr>
        <w:instrText>：皇帝同意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其告老退休。</w:instrText>
      </w:r>
      <w:r>
        <w:rPr>
          <w:rFonts w:ascii="Times New Roman" w:eastAsia="黑体" w:hAnsi="Times New Roman" w:cs="Times New Roman"/>
        </w:rPr>
        <w:instrText>此</w:instrText>
      </w:r>
      <w:r>
        <w:rPr>
          <w:rFonts w:ascii="Times New Roman" w:eastAsia="仿宋_GB2312" w:hAnsi="Times New Roman" w:cs="Times New Roman"/>
        </w:rPr>
        <w:instrText>：这。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皆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xié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偕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，一同，一起。</w:instrText>
      </w:r>
      <w:r>
        <w:rPr>
          <w:rFonts w:ascii="Times New Roman" w:eastAsia="黑体" w:hAnsi="Times New Roman" w:cs="Times New Roman"/>
        </w:rPr>
        <w:instrText>庶几</w:instrText>
      </w:r>
      <w:r>
        <w:rPr>
          <w:rFonts w:ascii="Times New Roman" w:eastAsia="仿宋_GB2312" w:hAnsi="Times New Roman" w:cs="Times New Roman"/>
        </w:rPr>
        <w:instrText>：大概，差不多。</w:instrText>
      </w:r>
      <w:r>
        <w:rPr>
          <w:rFonts w:ascii="Times New Roman" w:eastAsia="黑体" w:hAnsi="Times New Roman" w:cs="Times New Roman"/>
        </w:rPr>
        <w:instrText>偿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实现，满足。</w:instrText>
      </w:r>
      <w:r>
        <w:rPr>
          <w:rFonts w:ascii="Times New Roman" w:eastAsia="黑体" w:hAnsi="Times New Roman" w:cs="Times New Roman"/>
        </w:rPr>
        <w:instrText>夙</w:instrText>
      </w:r>
      <w:r>
        <w:rPr>
          <w:rFonts w:ascii="Times New Roman" w:eastAsia="仿宋_GB2312" w:hAnsi="Times New Roman" w:cs="Times New Roman"/>
        </w:rPr>
        <w:instrText>：向来，往日。</w:instrText>
      </w:r>
      <w:r>
        <w:rPr>
          <w:rFonts w:ascii="Times New Roman" w:eastAsia="黑体" w:hAnsi="Times New Roman" w:cs="Times New Roman"/>
        </w:rPr>
        <w:instrText>此</w:instrText>
      </w:r>
      <w:r>
        <w:rPr>
          <w:rFonts w:ascii="Times New Roman" w:eastAsia="仿宋_GB2312" w:hAnsi="Times New Roman" w:cs="Times New Roman"/>
        </w:rPr>
        <w:instrText>：这。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：引出原因。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客　复笑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子知　轩　裳　珪　　组之累　其形，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客人又笑着说：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您知道官车、官服、符信、印绶劳累自己的身体，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而不知　五物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之累其心乎？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却不知道这五种物品也会劳累心力吗？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复</w:instrText>
      </w:r>
      <w:r>
        <w:rPr>
          <w:rFonts w:ascii="Times New Roman" w:eastAsia="仿宋_GB2312" w:hAnsi="Times New Roman" w:cs="Times New Roman"/>
        </w:rPr>
        <w:instrText>：又，再。</w:instrText>
      </w:r>
      <w:r>
        <w:rPr>
          <w:rFonts w:ascii="Times New Roman" w:eastAsia="黑体" w:hAnsi="Times New Roman" w:cs="Times New Roman"/>
        </w:rPr>
        <w:instrText>子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您。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：代词。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黑体" w:hAnsi="Times New Roman" w:cs="Times New Roman"/>
        </w:rPr>
        <w:instrText>累</w:instrText>
      </w:r>
      <w:r>
        <w:rPr>
          <w:rFonts w:ascii="Times New Roman" w:eastAsia="仿宋_GB2312" w:hAnsi="Times New Roman" w:cs="Times New Roman"/>
        </w:rPr>
        <w:instrText>：劳累。</w:instrText>
      </w:r>
      <w:r>
        <w:rPr>
          <w:rFonts w:ascii="Times New Roman" w:eastAsia="黑体" w:hAnsi="Times New Roman" w:cs="Times New Roman"/>
        </w:rPr>
        <w:instrText>乎</w:instrText>
      </w:r>
      <w:r>
        <w:rPr>
          <w:rFonts w:ascii="Times New Roman" w:eastAsia="仿宋_GB2312" w:hAnsi="Times New Roman" w:cs="Times New Roman"/>
        </w:rPr>
        <w:instrText>：语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气词，表示反问。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居士曰：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不　　然。累于彼者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居士说：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不是这样。我被官场拖累，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已　　劳矣，又　　多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忧；累于此者　　　既佚矣，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已经劳苦了，又有很多忧愁；被这些物品吸引，既很安逸，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幸无　　　患。　吾其　　何择哉？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又庆幸没有祸患。我将选择哪方面呢？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不然</w:instrText>
      </w:r>
      <w:r>
        <w:rPr>
          <w:rFonts w:ascii="Times New Roman" w:eastAsia="仿宋_GB2312" w:hAnsi="Times New Roman" w:cs="Times New Roman"/>
        </w:rPr>
        <w:instrText>：不是这样。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彼者</w:instrText>
      </w:r>
      <w:r>
        <w:rPr>
          <w:rFonts w:ascii="Times New Roman" w:eastAsia="仿宋_GB2312" w:hAnsi="Times New Roman" w:cs="Times New Roman"/>
        </w:rPr>
        <w:instrText>：指代官场。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彼，那。</w:instrText>
      </w:r>
      <w:r>
        <w:rPr>
          <w:rFonts w:ascii="Times New Roman" w:eastAsia="黑体" w:hAnsi="Times New Roman" w:cs="Times New Roman"/>
        </w:rPr>
        <w:instrText>此者</w:instrText>
      </w:r>
      <w:r>
        <w:rPr>
          <w:rFonts w:ascii="Times New Roman" w:eastAsia="仿宋_GB2312" w:hAnsi="Times New Roman" w:cs="Times New Roman"/>
        </w:rPr>
        <w:instrText>：指代五物。</w:instrText>
      </w:r>
      <w:r>
        <w:rPr>
          <w:rFonts w:ascii="Times New Roman" w:eastAsia="黑体" w:hAnsi="Times New Roman" w:cs="Times New Roman"/>
        </w:rPr>
        <w:instrText>既</w:instrText>
      </w:r>
      <w:r>
        <w:rPr>
          <w:rFonts w:ascii="Times New Roman" w:eastAsia="仿宋_GB2312" w:hAnsi="Times New Roman" w:cs="Times New Roman"/>
        </w:rPr>
        <w:instrText>：连词，表示并列。</w:instrText>
      </w:r>
      <w:r>
        <w:rPr>
          <w:rFonts w:ascii="Times New Roman" w:eastAsia="黑体" w:hAnsi="Times New Roman" w:cs="Times New Roman"/>
        </w:rPr>
        <w:instrText>佚</w:instrText>
      </w:r>
      <w:r>
        <w:rPr>
          <w:rFonts w:ascii="Times New Roman" w:eastAsia="仿宋_GB2312" w:hAnsi="Times New Roman" w:cs="Times New Roman"/>
        </w:rPr>
        <w:instrText>：安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逸。</w:instrText>
      </w:r>
      <w:r>
        <w:rPr>
          <w:rFonts w:ascii="Times New Roman" w:eastAsia="黑体" w:hAnsi="Times New Roman" w:cs="Times New Roman"/>
        </w:rPr>
        <w:instrText>幸</w:instrText>
      </w:r>
      <w:r>
        <w:rPr>
          <w:rFonts w:ascii="Times New Roman" w:eastAsia="仿宋_GB2312" w:hAnsi="Times New Roman" w:cs="Times New Roman"/>
        </w:rPr>
        <w:instrText>：庆幸。</w:instrText>
      </w:r>
      <w:r>
        <w:rPr>
          <w:rFonts w:ascii="Times New Roman" w:eastAsia="黑体" w:hAnsi="Times New Roman" w:cs="Times New Roman"/>
        </w:rPr>
        <w:instrText>患</w:instrText>
      </w:r>
      <w:r>
        <w:rPr>
          <w:rFonts w:ascii="Times New Roman" w:eastAsia="仿宋_GB2312" w:hAnsi="Times New Roman" w:cs="Times New Roman"/>
        </w:rPr>
        <w:instrText>：祸患。</w:instrText>
      </w:r>
      <w:r>
        <w:rPr>
          <w:rFonts w:ascii="Times New Roman" w:eastAsia="黑体" w:hAnsi="Times New Roman" w:cs="Times New Roman"/>
        </w:rPr>
        <w:instrText>其</w:instrText>
      </w:r>
      <w:r>
        <w:rPr>
          <w:rFonts w:ascii="Times New Roman" w:eastAsia="仿宋_GB2312" w:hAnsi="Times New Roman" w:cs="Times New Roman"/>
        </w:rPr>
        <w:instrText>：代词。</w:instrText>
      </w:r>
      <w:r>
        <w:rPr>
          <w:rFonts w:ascii="Times New Roman" w:eastAsia="黑体" w:hAnsi="Times New Roman" w:cs="Times New Roman"/>
        </w:rPr>
        <w:instrText>何</w:instrText>
      </w:r>
      <w:r>
        <w:rPr>
          <w:rFonts w:ascii="Times New Roman" w:eastAsia="仿宋_GB2312" w:hAnsi="Times New Roman" w:cs="Times New Roman"/>
        </w:rPr>
        <w:instrText>：如何。</w:instrText>
      </w:r>
      <w:r>
        <w:rPr>
          <w:rFonts w:ascii="Times New Roman" w:eastAsia="黑体" w:hAnsi="Times New Roman" w:cs="Times New Roman"/>
        </w:rPr>
        <w:instrText>择</w:instrText>
      </w:r>
      <w:r>
        <w:rPr>
          <w:rFonts w:ascii="Times New Roman" w:eastAsia="仿宋_GB2312" w:hAnsi="Times New Roman" w:cs="Times New Roman"/>
        </w:rPr>
        <w:instrText>：选择。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于是与客　　俱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 xml:space="preserve">起，握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手大笑曰：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 xml:space="preserve">置　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之，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于是和客人一同站起来，握着手大笑说：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停止辩论吧，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区区　　不足　　较也。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区区小事是不值得计较的。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与</w:instrText>
      </w:r>
      <w:r>
        <w:rPr>
          <w:rFonts w:ascii="Times New Roman" w:eastAsia="仿宋_GB2312" w:hAnsi="Times New Roman" w:cs="Times New Roman"/>
        </w:rPr>
        <w:instrText>：和。</w:instrText>
      </w:r>
      <w:r>
        <w:rPr>
          <w:rFonts w:ascii="Times New Roman" w:eastAsia="黑体" w:hAnsi="Times New Roman" w:cs="Times New Roman"/>
        </w:rPr>
        <w:instrText>俱</w:instrText>
      </w:r>
      <w:r>
        <w:rPr>
          <w:rFonts w:ascii="Times New Roman" w:eastAsia="仿宋_GB2312" w:hAnsi="Times New Roman" w:cs="Times New Roman"/>
        </w:rPr>
        <w:instrText>：皆，都。</w:instrText>
      </w:r>
      <w:r>
        <w:rPr>
          <w:rFonts w:ascii="Times New Roman" w:eastAsia="黑体" w:hAnsi="Times New Roman" w:cs="Times New Roman"/>
        </w:rPr>
        <w:instrText>置</w:instrText>
      </w:r>
      <w:r>
        <w:rPr>
          <w:rFonts w:ascii="Times New Roman" w:eastAsia="仿宋_GB2312" w:hAnsi="Times New Roman" w:cs="Times New Roman"/>
        </w:rPr>
        <w:instrText>：放弃，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弃置。</w:instrText>
      </w:r>
      <w:r>
        <w:rPr>
          <w:rFonts w:ascii="Times New Roman" w:eastAsia="黑体" w:hAnsi="Times New Roman" w:cs="Times New Roman"/>
        </w:rPr>
        <w:instrText>之</w:instrText>
      </w:r>
      <w:r>
        <w:rPr>
          <w:rFonts w:ascii="Times New Roman" w:eastAsia="仿宋_GB2312" w:hAnsi="Times New Roman" w:cs="Times New Roman"/>
        </w:rPr>
        <w:instrText>：代词，指代两人争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辩。</w:instrText>
      </w:r>
      <w:r>
        <w:rPr>
          <w:rFonts w:ascii="Times New Roman" w:eastAsia="黑体" w:hAnsi="Times New Roman" w:cs="Times New Roman"/>
        </w:rPr>
        <w:instrText>区区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小、少。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已而　　　叹曰：</w:instrText>
      </w:r>
      <w:r>
        <w:rPr>
          <w:rFonts w:hAnsi="宋体" w:cs="Times New Roman"/>
        </w:rPr>
        <w:instrText>“</w:instrText>
      </w:r>
      <w:r>
        <w:rPr>
          <w:rFonts w:ascii="Times New Roman" w:hAnsi="Times New Roman" w:cs="Times New Roman"/>
        </w:rPr>
        <w:instrText>夫士　　少　　而仕，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过后，居士叹息说：</w:instrText>
      </w:r>
      <w:r>
        <w:rPr>
          <w:rFonts w:hAnsi="宋体" w:cs="Times New Roman"/>
        </w:rPr>
        <w:instrText>“</w:instrText>
      </w:r>
      <w:r>
        <w:rPr>
          <w:rFonts w:ascii="Times New Roman" w:eastAsia="楷体_GB2312" w:hAnsi="Times New Roman" w:cs="Times New Roman"/>
        </w:rPr>
        <w:instrText>读书人从年轻时开始做官，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老　　而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休，盖　　有不　待　七十者　　矣。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到年老时退休，往往是有等不到七十岁就退休的人。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</w:instrText>
      </w:r>
      <w:r>
        <w:rPr>
          <w:rFonts w:ascii="Times New Roman" w:hAnsi="Times New Roman" w:cs="Times New Roman"/>
        </w:rPr>
        <w:instrText>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已而</w:instrText>
      </w:r>
      <w:r>
        <w:rPr>
          <w:rFonts w:ascii="Times New Roman" w:eastAsia="仿宋_GB2312" w:hAnsi="Times New Roman" w:cs="Times New Roman"/>
        </w:rPr>
        <w:instrText>：随即，不久。</w:instrText>
      </w:r>
      <w:r>
        <w:rPr>
          <w:rFonts w:ascii="Times New Roman" w:eastAsia="黑体" w:hAnsi="Times New Roman" w:cs="Times New Roman"/>
        </w:rPr>
        <w:instrText>夫</w:instrText>
      </w:r>
      <w:r>
        <w:rPr>
          <w:rFonts w:ascii="Symbol" w:eastAsia="黑体" w:hAnsi="Symbol" w:cs="Times New Roman"/>
        </w:rPr>
        <w:sym w:font="Symbol" w:char="F028"/>
      </w:r>
      <w:r>
        <w:rPr>
          <w:rFonts w:ascii="Times New Roman" w:eastAsia="黑体" w:hAnsi="Times New Roman" w:cs="Times New Roman"/>
        </w:rPr>
        <w:instrText>fú</w:instrText>
      </w:r>
      <w:r>
        <w:rPr>
          <w:rFonts w:ascii="Symbol" w:eastAsia="黑体" w:hAnsi="Symbol" w:cs="Times New Roman"/>
        </w:rPr>
        <w:sym w:font="Symbol" w:char="F029"/>
      </w:r>
      <w:r>
        <w:rPr>
          <w:rFonts w:ascii="Times New Roman" w:eastAsia="仿宋_GB2312" w:hAnsi="Times New Roman" w:cs="Times New Roman"/>
        </w:rPr>
        <w:instrText>：语气词。</w:instrText>
      </w:r>
      <w:r>
        <w:rPr>
          <w:rFonts w:ascii="Times New Roman" w:eastAsia="黑体" w:hAnsi="Times New Roman" w:cs="Times New Roman"/>
        </w:rPr>
        <w:instrText>士</w:instrText>
      </w:r>
      <w:r>
        <w:rPr>
          <w:rFonts w:ascii="Times New Roman" w:eastAsia="仿宋_GB2312" w:hAnsi="Times New Roman" w:cs="Times New Roman"/>
        </w:rPr>
        <w:instrText>：读书人。</w:instrText>
      </w:r>
      <w:r>
        <w:rPr>
          <w:rFonts w:ascii="Times New Roman" w:eastAsia="黑体" w:hAnsi="Times New Roman" w:cs="Times New Roman"/>
        </w:rPr>
        <w:instrText>少</w:instrText>
      </w:r>
      <w:r>
        <w:rPr>
          <w:rFonts w:ascii="Times New Roman" w:eastAsia="仿宋_GB2312" w:hAnsi="Times New Roman" w:cs="Times New Roman"/>
        </w:rPr>
        <w:instrText>：年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轻。</w:instrText>
      </w:r>
      <w:r>
        <w:rPr>
          <w:rFonts w:ascii="Times New Roman" w:eastAsia="黑体" w:hAnsi="Times New Roman" w:cs="Times New Roman"/>
        </w:rPr>
        <w:instrText>仕</w:instrText>
      </w:r>
      <w:r>
        <w:rPr>
          <w:rFonts w:ascii="Times New Roman" w:eastAsia="仿宋_GB2312" w:hAnsi="Times New Roman" w:cs="Times New Roman"/>
        </w:rPr>
        <w:instrText>：做官。</w:instrText>
      </w:r>
      <w:r>
        <w:rPr>
          <w:rFonts w:ascii="Times New Roman" w:eastAsia="黑体" w:hAnsi="Times New Roman" w:cs="Times New Roman"/>
        </w:rPr>
        <w:instrText>盖</w:instrText>
      </w:r>
      <w:r>
        <w:rPr>
          <w:rFonts w:ascii="Times New Roman" w:eastAsia="仿宋_GB2312" w:hAnsi="Times New Roman" w:cs="Times New Roman"/>
        </w:rPr>
        <w:instrText>：大概，一般。</w:instrText>
      </w:r>
      <w:r>
        <w:rPr>
          <w:rFonts w:ascii="Times New Roman" w:eastAsia="黑体" w:hAnsi="Times New Roman" w:cs="Times New Roman"/>
        </w:rPr>
        <w:instrText>不待七十</w:instrText>
      </w:r>
      <w:r>
        <w:rPr>
          <w:rFonts w:ascii="Times New Roman" w:eastAsia="仿宋_GB2312" w:hAnsi="Times New Roman" w:cs="Times New Roman"/>
        </w:rPr>
        <w:instrText>：不一定要等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到七十岁才退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休。待，等待。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吾素　　慕　之，　　　宜　去　　　　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我素来羡慕他们，这是我应当离职的第一点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也。吾尝　用于　时矣，而讫　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无　　称　　　焉，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理由。我曾经被当朝任用，但至今没有值得称道的政绩，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　　宜　去　　　　二也。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这是应当离职的第二点理由。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</w:instrText>
      </w:r>
      <w:r>
        <w:rPr>
          <w:rFonts w:ascii="Times New Roman" w:eastAsia="仿宋_GB2312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instrText>(\a\vs4\al\co1(</w:instrText>
      </w:r>
      <w:r>
        <w:rPr>
          <w:rFonts w:ascii="Times New Roman" w:eastAsia="黑体" w:hAnsi="Times New Roman" w:cs="Times New Roman"/>
        </w:rPr>
        <w:instrText>宜</w:instrText>
      </w:r>
      <w:r>
        <w:rPr>
          <w:rFonts w:ascii="Times New Roman" w:eastAsia="仿宋_GB2312" w:hAnsi="Times New Roman" w:cs="Times New Roman"/>
        </w:rPr>
        <w:instrText>：应当。</w:instrText>
      </w:r>
      <w:r>
        <w:rPr>
          <w:rFonts w:ascii="Times New Roman" w:eastAsia="黑体" w:hAnsi="Times New Roman" w:cs="Times New Roman"/>
        </w:rPr>
        <w:instrText>去</w:instrText>
      </w:r>
      <w:r>
        <w:rPr>
          <w:rFonts w:ascii="Times New Roman" w:eastAsia="仿宋_GB2312" w:hAnsi="Times New Roman" w:cs="Times New Roman"/>
        </w:rPr>
        <w:instrText>：离职。</w:instrText>
      </w:r>
      <w:r>
        <w:rPr>
          <w:rFonts w:ascii="Times New Roman" w:eastAsia="黑体" w:hAnsi="Times New Roman" w:cs="Times New Roman"/>
        </w:rPr>
        <w:instrText>尝</w:instrText>
      </w:r>
      <w:r>
        <w:rPr>
          <w:rFonts w:ascii="Times New Roman" w:eastAsia="仿宋_GB2312" w:hAnsi="Times New Roman" w:cs="Times New Roman"/>
        </w:rPr>
        <w:instrText>：曾经。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黑体" w:hAnsi="Times New Roman" w:cs="Times New Roman"/>
        </w:rPr>
        <w:instrText>用于时</w:instrText>
      </w:r>
      <w:r>
        <w:rPr>
          <w:rFonts w:ascii="Times New Roman" w:eastAsia="仿宋_GB2312" w:hAnsi="Times New Roman" w:cs="Times New Roman"/>
        </w:rPr>
        <w:instrText>：指出仕。</w:instrText>
      </w:r>
      <w:r>
        <w:rPr>
          <w:rFonts w:ascii="Times New Roman" w:eastAsia="黑体" w:hAnsi="Times New Roman" w:cs="Times New Roman"/>
        </w:rPr>
        <w:instrText>讫</w:instrText>
      </w:r>
      <w:r>
        <w:rPr>
          <w:rFonts w:ascii="Times New Roman" w:eastAsia="仿宋_GB2312" w:hAnsi="Times New Roman" w:cs="Times New Roman"/>
        </w:rPr>
        <w:instrText>：同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迄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lastRenderedPageBreak/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eastAsia="仿宋_GB2312" w:hAnsi="Times New Roman" w:cs="Times New Roman"/>
        </w:rPr>
        <w:instrText>b\lc\ \rc\](\a\vs4\al\co1(</w:instrText>
      </w:r>
      <w:r>
        <w:rPr>
          <w:rFonts w:ascii="Times New Roman" w:eastAsia="仿宋_GB2312" w:hAnsi="Times New Roman" w:cs="Times New Roman"/>
        </w:rPr>
        <w:instrText>至、到。</w:instrText>
      </w:r>
      <w:r>
        <w:rPr>
          <w:rFonts w:ascii="Times New Roman" w:eastAsia="黑体" w:hAnsi="Times New Roman" w:cs="Times New Roman"/>
        </w:rPr>
        <w:instrText>无称</w:instrText>
      </w:r>
      <w:r>
        <w:rPr>
          <w:rFonts w:ascii="Times New Roman" w:eastAsia="仿宋_GB2312" w:hAnsi="Times New Roman" w:cs="Times New Roman"/>
        </w:rPr>
        <w:instrText>：没有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值得称道的政绩。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壮犹　　如此，　今既老且病矣，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强壮时尚且如此，现在既老又多病，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乃　以　难彊　之筋骸　　贪过分　之　荣禄，是将违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如果凭着难以支撑的身体去贪恋超越职位的俸禄，这将会违背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其　　素　　志而自食其言，宜　　　　去　　　三也。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自己平素的志愿，自食其言，这是应当离职的第三点理由。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犹</w:instrText>
      </w:r>
      <w:r>
        <w:rPr>
          <w:rFonts w:ascii="Times New Roman" w:eastAsia="仿宋_GB2312" w:hAnsi="Times New Roman" w:cs="Times New Roman"/>
        </w:rPr>
        <w:instrText>：尚且。</w:instrText>
      </w:r>
      <w:r>
        <w:rPr>
          <w:rFonts w:ascii="Times New Roman" w:eastAsia="黑体" w:hAnsi="Times New Roman" w:cs="Times New Roman"/>
        </w:rPr>
        <w:instrText>乃</w:instrText>
      </w:r>
      <w:r>
        <w:rPr>
          <w:rFonts w:ascii="Times New Roman" w:eastAsia="仿宋_GB2312" w:hAnsi="Times New Roman" w:cs="Times New Roman"/>
        </w:rPr>
        <w:instrText>：表假设，如果。</w:instrText>
      </w:r>
      <w:r>
        <w:rPr>
          <w:rFonts w:ascii="Times New Roman" w:eastAsia="黑体" w:hAnsi="Times New Roman" w:cs="Times New Roman"/>
        </w:rPr>
        <w:instrText>彊</w:instrText>
      </w:r>
      <w:r>
        <w:rPr>
          <w:rFonts w:ascii="Times New Roman" w:eastAsia="仿宋_GB2312" w:hAnsi="Times New Roman" w:cs="Times New Roman"/>
        </w:rPr>
        <w:instrText>：即</w:instrText>
      </w:r>
      <w:r>
        <w:rPr>
          <w:rFonts w:hAnsi="宋体" w:cs="Times New Roman"/>
        </w:rPr>
        <w:instrText>“</w:instrText>
      </w:r>
      <w:r>
        <w:rPr>
          <w:rFonts w:ascii="Times New Roman" w:eastAsia="仿宋_GB2312" w:hAnsi="Times New Roman" w:cs="Times New Roman"/>
        </w:rPr>
        <w:instrText>强</w:instrText>
      </w:r>
      <w:r>
        <w:rPr>
          <w:rFonts w:hAnsi="宋体" w:cs="Times New Roman"/>
        </w:rPr>
        <w:instrText>”</w:instrText>
      </w:r>
      <w:r>
        <w:rPr>
          <w:rFonts w:ascii="Times New Roman" w:eastAsia="仿宋_GB2312" w:hAnsi="Times New Roman" w:cs="Times New Roman"/>
        </w:rPr>
        <w:instrText>，壮健。</w:instrText>
      </w:r>
      <w:r>
        <w:rPr>
          <w:rFonts w:ascii="Times New Roman" w:eastAsia="黑体" w:hAnsi="Times New Roman" w:cs="Times New Roman"/>
        </w:rPr>
        <w:instrText>荣禄</w:instrText>
      </w:r>
      <w:r>
        <w:rPr>
          <w:rFonts w:ascii="Times New Roman" w:eastAsia="仿宋_GB2312" w:hAnsi="Times New Roman" w:cs="Times New Roman"/>
        </w:rPr>
        <w:instrText>：名位利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禄。</w:instrText>
      </w:r>
      <w:r>
        <w:rPr>
          <w:rFonts w:ascii="Times New Roman" w:eastAsia="黑体" w:hAnsi="Times New Roman" w:cs="Times New Roman"/>
        </w:rPr>
        <w:instrText>是</w:instrText>
      </w:r>
      <w:r>
        <w:rPr>
          <w:rFonts w:ascii="Times New Roman" w:eastAsia="仿宋_GB2312" w:hAnsi="Times New Roman" w:cs="Times New Roman"/>
        </w:rPr>
        <w:instrText>：这，此。</w:instrText>
      </w:r>
      <w:r>
        <w:rPr>
          <w:rFonts w:ascii="Times New Roman" w:eastAsia="黑体" w:hAnsi="Times New Roman" w:cs="Times New Roman"/>
        </w:rPr>
        <w:instrText>素志</w:instrText>
      </w:r>
      <w:r>
        <w:rPr>
          <w:rFonts w:ascii="Times New Roman" w:eastAsia="仿宋_GB2312" w:hAnsi="Times New Roman" w:cs="Times New Roman"/>
        </w:rPr>
        <w:instrText>：一向就有的志向。</w:instrText>
      </w:r>
      <w:r>
        <w:rPr>
          <w:rFonts w:ascii="Times New Roman" w:eastAsia="黑体" w:hAnsi="Times New Roman" w:cs="Times New Roman"/>
        </w:rPr>
        <w:instrText>而</w:instrText>
      </w:r>
      <w:r>
        <w:rPr>
          <w:rFonts w:ascii="Times New Roman" w:eastAsia="仿宋_GB2312" w:hAnsi="Times New Roman" w:cs="Times New Roman"/>
        </w:rPr>
        <w:instrText>：连词，表并列。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 xml:space="preserve">吾负三　　宜去，　　　　虽　　无　　五物，其去　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我有这三点应当离职的理</w:instrText>
      </w:r>
      <w:r>
        <w:rPr>
          <w:rFonts w:ascii="Times New Roman" w:eastAsia="楷体_GB2312" w:hAnsi="Times New Roman" w:cs="Times New Roman"/>
        </w:rPr>
        <w:instrText>由，即使没有这五种物品，我离职也是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f(</w:instrText>
      </w:r>
      <w:r>
        <w:rPr>
          <w:rFonts w:ascii="Times New Roman" w:hAnsi="Times New Roman" w:cs="Times New Roman"/>
        </w:rPr>
        <w:instrText>宜矣，复何　　　道哉！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,</w:instrText>
      </w:r>
      <w:r>
        <w:rPr>
          <w:rFonts w:ascii="Times New Roman" w:eastAsia="楷体_GB2312" w:hAnsi="Times New Roman" w:cs="Times New Roman"/>
        </w:rPr>
        <w:instrText>应当的，还要再说什么呢！</w:instrText>
      </w:r>
      <w:r>
        <w:rPr>
          <w:rFonts w:hAnsi="宋体" w:cs="Times New Roman"/>
        </w:rPr>
        <w:instrText>”</w:instrText>
      </w:r>
      <w:r>
        <w:rPr>
          <w:rFonts w:ascii="Times New Roman" w:hAnsi="Times New Roman" w:cs="Times New Roman"/>
        </w:rPr>
        <w:instrText>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b\lc\[\rc\](\a\vs4\al\co1(</w:instrText>
      </w:r>
      <w:r>
        <w:rPr>
          <w:rFonts w:ascii="Times New Roman" w:eastAsia="黑体" w:hAnsi="Times New Roman" w:cs="Times New Roman"/>
        </w:rPr>
        <w:instrText>负</w:instrText>
      </w:r>
      <w:r>
        <w:rPr>
          <w:rFonts w:ascii="Times New Roman" w:eastAsia="仿宋_GB2312" w:hAnsi="Times New Roman" w:cs="Times New Roman"/>
        </w:rPr>
        <w:instrText>：负担，引申为具备。</w:instrText>
      </w:r>
      <w:r>
        <w:rPr>
          <w:rFonts w:ascii="Times New Roman" w:eastAsia="黑体" w:hAnsi="Times New Roman" w:cs="Times New Roman"/>
        </w:rPr>
        <w:instrText>虽</w:instrText>
      </w:r>
      <w:r>
        <w:rPr>
          <w:rFonts w:ascii="Times New Roman" w:eastAsia="仿宋_GB2312" w:hAnsi="Times New Roman" w:cs="Times New Roman"/>
        </w:rPr>
        <w:instrText>：</w:instrText>
      </w:r>
      <w:r>
        <w:rPr>
          <w:rFonts w:ascii="Times New Roman" w:eastAsia="仿宋_GB2312" w:hAnsi="Times New Roman" w:cs="Times New Roman"/>
        </w:rPr>
        <w:instrText>,</w:instrText>
      </w:r>
      <w:r>
        <w:rPr>
          <w:rFonts w:ascii="Times New Roman" w:eastAsia="仿宋_GB2312" w:hAnsi="Times New Roman" w:cs="Times New Roman"/>
        </w:rPr>
        <w:instrText>即使。</w:instrText>
      </w:r>
      <w:r>
        <w:rPr>
          <w:rFonts w:ascii="Times New Roman" w:eastAsia="黑体" w:hAnsi="Times New Roman" w:cs="Times New Roman"/>
        </w:rPr>
        <w:instrText>复</w:instrText>
      </w:r>
      <w:r>
        <w:rPr>
          <w:rFonts w:ascii="Times New Roman" w:eastAsia="仿宋_GB2312" w:hAnsi="Times New Roman" w:cs="Times New Roman"/>
        </w:rPr>
        <w:instrText>：再。</w:instrText>
      </w:r>
      <w:r>
        <w:rPr>
          <w:rFonts w:ascii="Times New Roman" w:eastAsia="黑体" w:hAnsi="Times New Roman" w:cs="Times New Roman"/>
        </w:rPr>
        <w:instrText>何</w:instrText>
      </w:r>
      <w:r>
        <w:rPr>
          <w:rFonts w:ascii="Times New Roman" w:eastAsia="仿宋_GB2312" w:hAnsi="Times New Roman" w:cs="Times New Roman"/>
        </w:rPr>
        <w:instrText>：什么。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熙宁三年九月七日，六一居士自传。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文本解读</w:instrText>
      </w:r>
      <w:r>
        <w:rPr>
          <w:rFonts w:ascii="Times New Roman" w:eastAsia="黑体" w:hAnsi="Times New Roman" w:cs="Times New Roman" w:hint="eastAsia"/>
        </w:rPr>
        <w:instrText>2.TIF"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0" type="#_x0000_t75" style="width:237.9pt;height:37.55pt">
            <v:imagedata r:id="rId16" r:href="rId1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探究</w:t>
      </w:r>
      <w:r>
        <w:rPr>
          <w:rFonts w:hAnsi="宋体" w:cs="Times New Roman"/>
        </w:rPr>
        <w:t>“</w:t>
      </w:r>
      <w:r>
        <w:rPr>
          <w:rFonts w:ascii="Times New Roman" w:eastAsia="隶书" w:hAnsi="Times New Roman" w:cs="Times New Roman"/>
        </w:rPr>
        <w:t>主客问答的形式</w:t>
      </w:r>
      <w:r>
        <w:rPr>
          <w:rFonts w:hAnsi="宋体" w:cs="Times New Roman"/>
        </w:rPr>
        <w:t>”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文章第一段自叙其更名的因由，叙述平静；最后一段论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三宜去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，议论中抒情。这两段文字仅占全文四分之一；而以四分之三的篇幅设为主客问答。这种构局可谓精心结撰。作者为什么要在一篇小文中采用这种形式呢？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试想，这一大段中包含的内容，如果不用这种主客问答的特殊形式而改用直接议论抒情，该多么板滞沉闷！这种形式，使文情顿生波澜，起伏荡漾，变板滞为活泼多姿，化沉闷为轻松流走，借问答而层层推进。所谓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举重若轻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娓娓而道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的风调，不是全赖此主客问答的形式展现出来的吗？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太山在前而不见，疾雷破柱而不惊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那一段精彩的答词，连用四句形象化的描绘以写其悠然自适的专注之情，文势多么酣畅开扬！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于是与客俱起，握手大笑曰：</w:t>
      </w:r>
      <w:r>
        <w:rPr>
          <w:rFonts w:hAnsi="宋体" w:cs="Times New Roman"/>
        </w:rPr>
        <w:t>‘</w:t>
      </w:r>
      <w:r>
        <w:rPr>
          <w:rFonts w:ascii="Times New Roman" w:eastAsia="楷体_GB2312" w:hAnsi="Times New Roman" w:cs="Times New Roman"/>
        </w:rPr>
        <w:t>置之，区区不足较也</w:t>
      </w:r>
      <w:r>
        <w:rPr>
          <w:rFonts w:hAnsi="宋体" w:cs="Times New Roman"/>
        </w:rPr>
        <w:t>’”</w:t>
      </w:r>
      <w:r>
        <w:rPr>
          <w:rFonts w:ascii="Times New Roman" w:eastAsia="楷体_GB2312" w:hAnsi="Times New Roman" w:cs="Times New Roman"/>
        </w:rPr>
        <w:t>，把一场内容严肃的对话结束得多么轻松活脱！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论古文者，向有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韩如海，柳如泉，欧如澜，</w:t>
      </w:r>
      <w:r>
        <w:rPr>
          <w:rFonts w:ascii="Times New Roman" w:eastAsia="楷体_GB2312" w:hAnsi="Times New Roman" w:cs="Times New Roman"/>
        </w:rPr>
        <w:t>苏如潮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之喻。欧阳修的散文，确乎如涟漪层层，波澜荡漾；虽多唱叹，出以曼声，不为狂涛海啸；然疏淡安详之中，又非止水如镜，而是时有微风飘忽，吹皱一池春水。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文外悦读</w:instrText>
      </w:r>
      <w:r>
        <w:rPr>
          <w:rFonts w:ascii="Times New Roman" w:eastAsia="黑体" w:hAnsi="Times New Roman" w:cs="Times New Roman" w:hint="eastAsia"/>
        </w:rPr>
        <w:instrText>3.TIF"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1" type="#_x0000_t75" style="width:237.9pt;height:37.55pt">
            <v:imagedata r:id="rId18" r:href="rId1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2" type="#_x0000_t75" style="width:2.5pt;height:8.15pt">
            <v:imagedata r:id="rId10" r:href="rId2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类文品悟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3" type="#_x0000_t75" style="width:2.5pt;height:8.15pt">
            <v:imagedata r:id="rId12" r:href="rId2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在追求中认清自我价值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傲然挺立于飞沙走石的沙漠之中的胡杨，创造了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活着三百年不死，死后三百年不倒，倒下三百年不朽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的奇迹，它们追求的是与沙漠抗争的坚强与不屈，却从不向往微风吹拂、</w:t>
      </w:r>
      <w:r>
        <w:rPr>
          <w:rFonts w:ascii="Times New Roman" w:eastAsia="楷体_GB2312" w:hAnsi="Times New Roman" w:cs="Times New Roman"/>
        </w:rPr>
        <w:lastRenderedPageBreak/>
        <w:t>细雨飘落的江南水乡。在不屈信念的追求中，它们保持了最真的自我，认清了自我价值的真正所在。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人生亦如此。人应该有所追求，但不是盲目地追求。保持一颗清醒的头脑，认清自我，才</w:t>
      </w:r>
      <w:r>
        <w:rPr>
          <w:rFonts w:ascii="Times New Roman" w:eastAsia="楷体_GB2312" w:hAnsi="Times New Roman" w:cs="Times New Roman"/>
        </w:rPr>
        <w:t>能更好地实现人生的价值。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伟大的爱国诗人屈原，在人生中能保持最真实的追求。他没有在尔虞我诈的官场中同流合污，而是发出了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举世皆浊而我独清，众人皆醉而我独醒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的感慨；他没有在污浊的官场中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随其流而扬其波，</w:t>
      </w:r>
      <w:r>
        <w:rPr>
          <w:rFonts w:ascii="Times New Roman" w:eastAsia="楷体_GB2312" w:hAnsi="Times New Roman" w:cs="Times New Roman"/>
        </w:rPr>
        <w:fldChar w:fldCharType="begin"/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 w:hint="eastAsia"/>
        </w:rPr>
        <w:instrText>INCLUDEPICTURE  "D:\\</w:instrText>
      </w:r>
      <w:r>
        <w:rPr>
          <w:rFonts w:ascii="Times New Roman" w:eastAsia="楷体_GB2312" w:hAnsi="Times New Roman" w:cs="Times New Roman" w:hint="eastAsia"/>
        </w:rPr>
        <w:instrText>处理中心</w:instrText>
      </w:r>
      <w:r>
        <w:rPr>
          <w:rFonts w:ascii="Times New Roman" w:eastAsia="楷体_GB2312" w:hAnsi="Times New Roman" w:cs="Times New Roman" w:hint="eastAsia"/>
        </w:rPr>
        <w:instrText>\\2018.4.25</w:instrText>
      </w:r>
      <w:r>
        <w:rPr>
          <w:rFonts w:ascii="Times New Roman" w:eastAsia="楷体_GB2312" w:hAnsi="Times New Roman" w:cs="Times New Roman" w:hint="eastAsia"/>
        </w:rPr>
        <w:instrText>高中</w:instrText>
      </w:r>
      <w:r>
        <w:rPr>
          <w:rFonts w:ascii="Times New Roman" w:eastAsia="楷体_GB2312" w:hAnsi="Times New Roman" w:cs="Times New Roman" w:hint="eastAsia"/>
        </w:rPr>
        <w:instrText>\\wenke\\</w:instrText>
      </w:r>
      <w:r>
        <w:rPr>
          <w:rFonts w:ascii="Times New Roman" w:eastAsia="楷体_GB2312" w:hAnsi="Times New Roman" w:cs="Times New Roman" w:hint="eastAsia"/>
        </w:rPr>
        <w:instrText>语文</w:instrText>
      </w:r>
      <w:r>
        <w:rPr>
          <w:rFonts w:ascii="Times New Roman" w:eastAsia="楷体_GB2312" w:hAnsi="Times New Roman" w:cs="Times New Roman" w:hint="eastAsia"/>
        </w:rPr>
        <w:instrText>\\</w:instrText>
      </w:r>
      <w:r>
        <w:rPr>
          <w:rFonts w:ascii="Times New Roman" w:eastAsia="楷体_GB2312" w:hAnsi="Times New Roman" w:cs="Times New Roman" w:hint="eastAsia"/>
        </w:rPr>
        <w:instrText>甫</w:instrText>
      </w:r>
      <w:r>
        <w:rPr>
          <w:rFonts w:ascii="Times New Roman" w:eastAsia="楷体_GB2312" w:hAnsi="Times New Roman" w:cs="Times New Roman" w:hint="eastAsia"/>
        </w:rPr>
        <w:instrText>.TIF" \* MERGEFORMATINET</w:instrText>
      </w:r>
      <w:r>
        <w:rPr>
          <w:rFonts w:ascii="Times New Roman" w:eastAsia="楷体_GB2312" w:hAnsi="Times New Roman" w:cs="Times New Roman"/>
        </w:rPr>
        <w:instrText xml:space="preserve"> </w:instrText>
      </w:r>
      <w:r>
        <w:rPr>
          <w:rFonts w:ascii="Times New Roman" w:eastAsia="楷体_GB2312" w:hAnsi="Times New Roman" w:cs="Times New Roman"/>
        </w:rPr>
        <w:fldChar w:fldCharType="separate"/>
      </w:r>
      <w:r>
        <w:rPr>
          <w:rFonts w:ascii="Times New Roman" w:eastAsia="楷体_GB2312" w:hAnsi="Times New Roman" w:cs="Times New Roman"/>
        </w:rPr>
        <w:pict>
          <v:shape id="_x0000_i1034" type="#_x0000_t75" style="width:8.15pt;height:6.9pt">
            <v:imagedata r:id="rId22" r:href="rId23"/>
          </v:shape>
        </w:pict>
      </w:r>
      <w:r>
        <w:rPr>
          <w:rFonts w:ascii="Times New Roman" w:eastAsia="楷体_GB2312" w:hAnsi="Times New Roman" w:cs="Times New Roman"/>
        </w:rPr>
        <w:fldChar w:fldCharType="end"/>
      </w:r>
      <w:r>
        <w:rPr>
          <w:rFonts w:ascii="Times New Roman" w:eastAsia="楷体_GB2312" w:hAnsi="Times New Roman" w:cs="Times New Roman"/>
        </w:rPr>
        <w:t>其糟而啜其醴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，宁愿投身汨罗，也不愿污其追求。他在人生的追求中，从不忘自我的真正价值，在现实的考验面前，他留给我们的是流芳百世的美名。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人生的追求</w:t>
      </w:r>
      <w:r>
        <w:rPr>
          <w:rFonts w:ascii="Times New Roman" w:eastAsia="楷体_GB2312" w:hAnsi="Times New Roman" w:cs="Times New Roman"/>
        </w:rPr>
        <w:t>应该是多种多样的，就像婀娜多姿的杨柳向往多姿多彩的春天，鸟儿向往蓝天白云一样，应永远记住自己最真实的身份，认清自我价值，而不可以超越这个极限，去做不自量力的事。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浪漫主义大诗人李白，留给我们无穷的财富和智慧。他没有因为仕途失意而忘却自我的价值。他那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安能摧眉折腰事权贵，使我不得开心颜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的洒脱与豪放，是他内心品质的真正写照。陶渊明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采菊东篱下，悠然见南山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的安静与闲适淡远，带给我们无穷的享受。他们在自己的追求中，找到了适合自己的人生价值，并没有在失意中迷失自我。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找到适合自己的价值取向，才能更好地体味人生的情</w:t>
      </w:r>
      <w:r>
        <w:rPr>
          <w:rFonts w:ascii="Times New Roman" w:eastAsia="楷体_GB2312" w:hAnsi="Times New Roman" w:cs="Times New Roman"/>
        </w:rPr>
        <w:t>趣，而不应该盲目地追求，不应该忘却自己的真实身份。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我们在苏轼的</w:t>
      </w:r>
      <w:r>
        <w:rPr>
          <w:rFonts w:hAnsi="宋体" w:cs="Times New Roman"/>
        </w:rPr>
        <w:t>“</w:t>
      </w:r>
      <w:r>
        <w:rPr>
          <w:rFonts w:ascii="Times New Roman" w:eastAsia="楷体_GB2312" w:hAnsi="Times New Roman" w:cs="Times New Roman"/>
        </w:rPr>
        <w:t>乱石穿空，惊涛拍岸，卷起千堆雪</w:t>
      </w:r>
      <w:r>
        <w:rPr>
          <w:rFonts w:hAnsi="宋体" w:cs="Times New Roman"/>
        </w:rPr>
        <w:t>”</w:t>
      </w:r>
      <w:r>
        <w:rPr>
          <w:rFonts w:ascii="Times New Roman" w:eastAsia="楷体_GB2312" w:hAnsi="Times New Roman" w:cs="Times New Roman"/>
        </w:rPr>
        <w:t>的豪情当中感受雄浑壮志。在追求中认清自我价值是一种智慧，一种人生的选择。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人们都说，人生的追求不应该是一样的，要不然，每个人都会失去自我，失去人生本应有的丰富多彩。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人生的漫漫征程需要我们用奋斗去闯荡，在人生的追求当中，清醒地认识自我的价值，才能在人生旅途中创造生命的辉煌！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读后小悟：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这是一篇高考满分作文，读后你有哪些收获？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5" type="#_x0000_t75" style="width:2.5pt;height:8.15pt">
            <v:imagedata r:id="rId10" r:href="rId24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诗词赏析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6" type="#_x0000_t75" style="width:2.5pt;height:8.15pt">
            <v:imagedata r:id="rId12" r:href="rId25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eastAsia="隶书" w:hAnsi="Times New Roman" w:cs="Times New Roman"/>
        </w:rPr>
      </w:pPr>
      <w:r>
        <w:rPr>
          <w:rFonts w:ascii="Times New Roman" w:eastAsia="隶书" w:hAnsi="Times New Roman" w:cs="Times New Roman"/>
        </w:rPr>
        <w:t>采桑子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欧阳修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轻舟</w:t>
      </w:r>
      <w:r>
        <w:rPr>
          <w:rFonts w:ascii="Times New Roman" w:eastAsia="楷体_GB2312" w:hAnsi="Times New Roman" w:cs="Times New Roman"/>
        </w:rPr>
        <w:t>短棹西湖</w:t>
      </w:r>
      <w:r>
        <w:rPr>
          <w:rFonts w:ascii="IPAPANNEW" w:eastAsia="楷体_GB2312" w:hAnsi="IPAPANNEW" w:cs="Times New Roman"/>
          <w:vertAlign w:val="superscript"/>
        </w:rPr>
        <w:t>[</w:t>
      </w:r>
      <w:r>
        <w:rPr>
          <w:rFonts w:ascii="IPAPANNEW" w:eastAsia="楷体_GB2312" w:hAnsi="IPAPANNEW" w:cs="Times New Roman"/>
          <w:vertAlign w:val="superscript"/>
        </w:rPr>
        <w:t>注</w:t>
      </w:r>
      <w:r>
        <w:rPr>
          <w:rFonts w:ascii="IPAPANNEW" w:eastAsia="楷体_GB2312" w:hAnsi="IPAPANNEW" w:cs="Times New Roman"/>
          <w:vertAlign w:val="superscript"/>
        </w:rPr>
        <w:t>]</w:t>
      </w:r>
      <w:r>
        <w:rPr>
          <w:rFonts w:ascii="Times New Roman" w:eastAsia="楷体_GB2312" w:hAnsi="Times New Roman" w:cs="Times New Roman"/>
        </w:rPr>
        <w:t>好，绿水逶迤，芳草长堤，隐隐笙歌处处随。　　无风水面琉璃滑，不觉船移，微动涟漪，惊起沙禽掠岸飞。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IPAPANNEW" w:eastAsia="黑体" w:hAnsi="IPAPANNEW" w:cs="Times New Roman"/>
        </w:rPr>
        <w:t>[</w:t>
      </w:r>
      <w:r>
        <w:rPr>
          <w:rFonts w:ascii="IPAPANNEW" w:eastAsia="黑体" w:hAnsi="IPAPANNEW" w:cs="Times New Roman"/>
        </w:rPr>
        <w:t>注</w:t>
      </w:r>
      <w:r>
        <w:rPr>
          <w:rFonts w:ascii="IPAPANNEW" w:eastAsia="黑体" w:hAnsi="IPAPANNEW" w:cs="Times New Roman"/>
        </w:rPr>
        <w:t>]</w:t>
      </w:r>
      <w:r>
        <w:rPr>
          <w:rFonts w:ascii="Times New Roman" w:eastAsia="仿宋_GB2312" w:hAnsi="Times New Roman" w:cs="Times New Roman"/>
        </w:rPr>
        <w:t xml:space="preserve">　西湖：颍州</w:t>
      </w:r>
      <w:r>
        <w:rPr>
          <w:rFonts w:ascii="Times New Roman" w:eastAsia="仿宋_GB2312" w:hAnsi="Times New Roman" w:cs="Times New Roman"/>
        </w:rPr>
        <w:t>(</w:t>
      </w:r>
      <w:r>
        <w:rPr>
          <w:rFonts w:ascii="Times New Roman" w:eastAsia="仿宋_GB2312" w:hAnsi="Times New Roman" w:cs="Times New Roman"/>
        </w:rPr>
        <w:t>今安徽阜阳</w:t>
      </w:r>
      <w:r>
        <w:rPr>
          <w:rFonts w:ascii="Times New Roman" w:eastAsia="仿宋_GB2312" w:hAnsi="Times New Roman" w:cs="Times New Roman"/>
        </w:rPr>
        <w:t>)</w:t>
      </w:r>
      <w:r>
        <w:rPr>
          <w:rFonts w:ascii="Times New Roman" w:eastAsia="仿宋_GB2312" w:hAnsi="Times New Roman" w:cs="Times New Roman"/>
        </w:rPr>
        <w:t>西北颍河与泉河交汇处的天然湖泊。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t>问题小思：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词的下阕主要是用了哪种表现手法描写西湖春色的？抒发了作者的什么感情？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答：</w:t>
      </w:r>
      <w:r>
        <w:rPr>
          <w:rFonts w:ascii="Times New Roman" w:hAnsi="Times New Roman" w:cs="Times New Roman"/>
        </w:rPr>
        <w:t>________________________________________________________________________</w:t>
      </w:r>
    </w:p>
    <w:p w:rsidR="00E802F1" w:rsidRDefault="00E802F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E802F1" w:rsidRDefault="00E802F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E802F1" w:rsidRDefault="00E802F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E802F1" w:rsidRDefault="00E802F1">
      <w:pPr>
        <w:pStyle w:val="a3"/>
        <w:tabs>
          <w:tab w:val="left" w:pos="3828"/>
        </w:tabs>
        <w:snapToGrid w:val="0"/>
        <w:spacing w:line="360" w:lineRule="auto"/>
        <w:rPr>
          <w:rFonts w:ascii="Times New Roman" w:eastAsia="黑体" w:hAnsi="Times New Roman" w:cs="Times New Roman"/>
        </w:rPr>
      </w:pP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素材运用</w:instrText>
      </w:r>
      <w:r>
        <w:rPr>
          <w:rFonts w:ascii="Times New Roman" w:eastAsia="黑体" w:hAnsi="Times New Roman" w:cs="Times New Roman" w:hint="eastAsia"/>
        </w:rPr>
        <w:instrText>4A.TIF"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7" type="#_x0000_t75" style="width:237.9pt;height:27.55pt">
            <v:imagedata r:id="rId26" r:href="rId27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10" r:href="rId28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点击文本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</w:instrText>
      </w:r>
      <w:r>
        <w:rPr>
          <w:rFonts w:ascii="Times New Roman" w:eastAsia="黑体" w:hAnsi="Times New Roman" w:cs="Times New Roman" w:hint="eastAsia"/>
        </w:rPr>
        <w:instrText>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12" r:href="rId2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仿宋_GB2312" w:hAnsi="Times New Roman" w:cs="Times New Roman"/>
        </w:rPr>
      </w:pPr>
      <w:r>
        <w:rPr>
          <w:rFonts w:ascii="Times New Roman" w:eastAsia="楷体_GB2312" w:hAnsi="Times New Roman" w:cs="Times New Roman"/>
        </w:rPr>
        <w:t>吾之乐可胜道哉！方其得意于五物也，太山在前而不见，疾雷破柱而不惊；虽响九奏于洞庭之野，阅大战于涿鹿之原，未足喻其乐且适也。然常患不得极吾乐于其间者，世事之为吾累者众也。</w:t>
      </w:r>
      <w:r>
        <w:rPr>
          <w:rFonts w:ascii="Times New Roman" w:eastAsia="仿宋_GB2312" w:hAnsi="Times New Roman" w:cs="Times New Roman"/>
        </w:rPr>
        <w:t>——</w:t>
      </w:r>
      <w:r>
        <w:rPr>
          <w:rFonts w:ascii="Times New Roman" w:eastAsia="仿宋_GB2312" w:hAnsi="Times New Roman" w:cs="Times New Roman"/>
        </w:rPr>
        <w:t>心灵的选择</w:t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左括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0" type="#_x0000_t75" style="width:2.5pt;height:8.15pt">
            <v:imagedata r:id="rId10" r:href="rId30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>运用示例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 w:hint="eastAsia"/>
        </w:rPr>
        <w:instrText>INCLUDEPICTURE  "D:\\</w:instrText>
      </w:r>
      <w:r>
        <w:rPr>
          <w:rFonts w:ascii="Times New Roman" w:eastAsia="黑体" w:hAnsi="Times New Roman" w:cs="Times New Roman" w:hint="eastAsia"/>
        </w:rPr>
        <w:instrText>处理中心</w:instrText>
      </w:r>
      <w:r>
        <w:rPr>
          <w:rFonts w:ascii="Times New Roman" w:eastAsia="黑体" w:hAnsi="Times New Roman" w:cs="Times New Roman" w:hint="eastAsia"/>
        </w:rPr>
        <w:instrText>\\2018.4.25</w:instrText>
      </w:r>
      <w:r>
        <w:rPr>
          <w:rFonts w:ascii="Times New Roman" w:eastAsia="黑体" w:hAnsi="Times New Roman" w:cs="Times New Roman" w:hint="eastAsia"/>
        </w:rPr>
        <w:instrText>高中</w:instrText>
      </w:r>
      <w:r>
        <w:rPr>
          <w:rFonts w:ascii="Times New Roman" w:eastAsia="黑体" w:hAnsi="Times New Roman" w:cs="Times New Roman" w:hint="eastAsia"/>
        </w:rPr>
        <w:instrText>\\wenke\\</w:instrText>
      </w:r>
      <w:r>
        <w:rPr>
          <w:rFonts w:ascii="Times New Roman" w:eastAsia="黑体" w:hAnsi="Times New Roman" w:cs="Times New Roman" w:hint="eastAsia"/>
        </w:rPr>
        <w:instrText>语文</w:instrText>
      </w:r>
      <w:r>
        <w:rPr>
          <w:rFonts w:ascii="Times New Roman" w:eastAsia="黑体" w:hAnsi="Times New Roman" w:cs="Times New Roman" w:hint="eastAsia"/>
        </w:rPr>
        <w:instrText>\\</w:instrText>
      </w:r>
      <w:r>
        <w:rPr>
          <w:rFonts w:ascii="Times New Roman" w:eastAsia="黑体" w:hAnsi="Times New Roman" w:cs="Times New Roman" w:hint="eastAsia"/>
        </w:rPr>
        <w:instrText>右括</w:instrText>
      </w:r>
      <w:r>
        <w:rPr>
          <w:rFonts w:ascii="Times New Roman" w:eastAsia="黑体" w:hAnsi="Times New Roman" w:cs="Times New Roman" w:hint="eastAsia"/>
        </w:rPr>
        <w:instrText>.TIF" \* MERGEFORMATINET</w:instrText>
      </w:r>
      <w:r>
        <w:rPr>
          <w:rFonts w:ascii="Times New Roman" w:eastAsia="黑体" w:hAnsi="Times New Roman" w:cs="Times New Roman"/>
        </w:rPr>
        <w:instrText xml:space="preserve">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12" r:href="rId31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E802F1" w:rsidRDefault="00EC484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人生是一条多岔的道路，太多太多的方向，太多太多的追求，于是便有坠落深渊的悔恨，迷失道路的悲愁；人生是宽阔的大海，太多太多的航向，太多太多的选择，于是便有惊涛骇浪的危险，搁浅沙滩的烦忧。人生的抉择重于泰山，而他却选得从容，选得坦然。颖水之上一翁，醉心于五物之间，太山在前而不见，疾雷破柱而不惊</w:t>
      </w:r>
      <w:r>
        <w:rPr>
          <w:rFonts w:hAnsi="宋体" w:cs="Times New Roman"/>
        </w:rPr>
        <w:t>……</w:t>
      </w:r>
      <w:r>
        <w:rPr>
          <w:rFonts w:ascii="Times New Roman" w:eastAsia="楷体_GB2312" w:hAnsi="Times New Roman" w:cs="Times New Roman"/>
        </w:rPr>
        <w:t>这就是六一居士遵从内心的呼唤，做出的心灵</w:t>
      </w:r>
      <w:r>
        <w:rPr>
          <w:rFonts w:ascii="Times New Roman" w:eastAsia="楷体_GB2312" w:hAnsi="Times New Roman" w:cs="Times New Roman"/>
        </w:rPr>
        <w:t>的选择。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6"/>
      </w:tblGrid>
      <w:tr w:rsidR="00E802F1">
        <w:tc>
          <w:tcPr>
            <w:tcW w:w="8616" w:type="dxa"/>
            <w:shd w:val="clear" w:color="auto" w:fill="auto"/>
          </w:tcPr>
          <w:p w:rsidR="00E802F1" w:rsidRDefault="00EC4842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eastAsia="黑体" w:hAnsi="Times New Roman" w:cs="Times New Roman"/>
              </w:rPr>
              <w:t>附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eastAsia="黑体" w:hAnsi="Times New Roman" w:cs="Times New Roman"/>
              </w:rPr>
              <w:t>文外悦读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eastAsia="黑体" w:hAnsi="Times New Roman" w:cs="Times New Roman"/>
              </w:rPr>
              <w:t>——</w:t>
            </w:r>
            <w:r>
              <w:rPr>
                <w:rFonts w:ascii="Times New Roman" w:eastAsia="黑体" w:hAnsi="Times New Roman" w:cs="Times New Roman"/>
              </w:rPr>
              <w:t>问题提示</w:t>
            </w:r>
          </w:p>
          <w:p w:rsidR="00E802F1" w:rsidRDefault="00EC4842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文章由自然界的胡杨及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人生亦如此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提出观点后，采用的是层进式结构，以屈原、李白、陶渊明、苏轼等人为实例，事理结合，层层深入地阐明了论点，例证丰富，说理透彻，令人信服。另外，诗句的引用、比喻等修辞手法的运用，使文句优美流畅。</w:t>
            </w:r>
          </w:p>
          <w:p w:rsidR="00E802F1" w:rsidRDefault="00EC4842">
            <w:pPr>
              <w:pStyle w:val="a3"/>
              <w:tabs>
                <w:tab w:val="left" w:pos="3828"/>
              </w:tabs>
              <w:snapToGrid w:val="0"/>
              <w:spacing w:line="360" w:lineRule="auto"/>
              <w:ind w:firstLineChars="200"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动静结合的手法或以动衬静。一、二句风平浪静，把水面比作明净平滑的琉璃，更以船的缓慢移动写出了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静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。三、四句写涟漪微起，惊动了沙洲上的水鸟，水鸟掠过堤岸飞去，写出了</w:t>
            </w:r>
            <w:r>
              <w:rPr>
                <w:rFonts w:hAnsi="宋体" w:cs="Times New Roman"/>
              </w:rPr>
              <w:t>“</w:t>
            </w:r>
            <w:r>
              <w:rPr>
                <w:rFonts w:ascii="Times New Roman" w:hAnsi="Times New Roman" w:cs="Times New Roman"/>
              </w:rPr>
              <w:t>动</w:t>
            </w:r>
            <w:r>
              <w:rPr>
                <w:rFonts w:hAnsi="宋体" w:cs="Times New Roman"/>
              </w:rPr>
              <w:t>”</w:t>
            </w:r>
            <w:r>
              <w:rPr>
                <w:rFonts w:ascii="Times New Roman" w:hAnsi="Times New Roman" w:cs="Times New Roman"/>
              </w:rPr>
              <w:t>，而西湖愈显其幽静。动静相衬、动静结合写出了西湖春色的多姿多彩，抒发了作者流连山水的愉快心情。</w:t>
            </w:r>
          </w:p>
        </w:tc>
      </w:tr>
    </w:tbl>
    <w:p w:rsidR="00E802F1" w:rsidRDefault="00E802F1">
      <w:pPr>
        <w:pStyle w:val="a3"/>
        <w:snapToGrid w:val="0"/>
        <w:spacing w:line="360" w:lineRule="auto"/>
        <w:rPr>
          <w:rFonts w:ascii="Times New Roman" w:hAnsi="Times New Roman" w:cs="Times New Roman"/>
        </w:rPr>
      </w:pPr>
    </w:p>
    <w:sectPr w:rsidR="00E802F1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4842" w:rsidRDefault="00EC4842" w:rsidP="00EC4842">
      <w:r>
        <w:separator/>
      </w:r>
    </w:p>
  </w:endnote>
  <w:endnote w:type="continuationSeparator" w:id="0">
    <w:p w:rsidR="00EC4842" w:rsidRDefault="00EC4842" w:rsidP="00EC4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宋体-方正超大字符集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itka Text"/>
    <w:charset w:val="00"/>
    <w:family w:val="auto"/>
    <w:pitch w:val="default"/>
    <w:sig w:usb0="00000000" w:usb1="00000000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842" w:rsidRDefault="00EC48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842" w:rsidRPr="00EC4842" w:rsidRDefault="00EC4842" w:rsidP="00EC4842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3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842" w:rsidRDefault="00EC48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4842" w:rsidRDefault="00EC4842" w:rsidP="00EC4842">
      <w:r>
        <w:separator/>
      </w:r>
    </w:p>
  </w:footnote>
  <w:footnote w:type="continuationSeparator" w:id="0">
    <w:p w:rsidR="00EC4842" w:rsidRDefault="00EC4842" w:rsidP="00EC4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842" w:rsidRDefault="00EC484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842" w:rsidRPr="00EC4842" w:rsidRDefault="00EC4842" w:rsidP="00EC484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842" w:rsidRDefault="00EC484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2F1"/>
    <w:rsid w:val="00E802F1"/>
    <w:rsid w:val="00EC4842"/>
    <w:rsid w:val="415A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9D79370-0979-4813-9C37-9CDF0CD3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纯文本 字符"/>
    <w:link w:val="a3"/>
    <w:qFormat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qFormat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qFormat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qFormat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qFormat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21491;&#25324;.TIF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8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&#21491;&#25324;.TIF" TargetMode="External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&#25991;&#26412;&#35299;&#35835;2.TIF" TargetMode="External"/><Relationship Id="rId25" Type="http://schemas.openxmlformats.org/officeDocument/2006/relationships/image" Target="&#21491;&#25324;.TIF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&#24038;&#25324;.TIF" TargetMode="External"/><Relationship Id="rId29" Type="http://schemas.openxmlformats.org/officeDocument/2006/relationships/image" Target="&#21491;&#25324;.TIF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&#24038;&#25324;.TIF" TargetMode="External"/><Relationship Id="rId24" Type="http://schemas.openxmlformats.org/officeDocument/2006/relationships/image" Target="&#24038;&#25324;.TIF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&#21491;&#25324;.TIF" TargetMode="External"/><Relationship Id="rId23" Type="http://schemas.openxmlformats.org/officeDocument/2006/relationships/image" Target="&#29995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&#25991;&#22806;&#24742;&#35835;3.TIF" TargetMode="External"/><Relationship Id="rId31" Type="http://schemas.openxmlformats.org/officeDocument/2006/relationships/image" Target="&#21491;&#25324;.TIF" TargetMode="External"/><Relationship Id="rId4" Type="http://schemas.openxmlformats.org/officeDocument/2006/relationships/webSettings" Target="webSettings.xml"/><Relationship Id="rId9" Type="http://schemas.openxmlformats.org/officeDocument/2006/relationships/image" Target="&#24120;&#35782;&#31215;&#32047;1a.TIF" TargetMode="External"/><Relationship Id="rId14" Type="http://schemas.openxmlformats.org/officeDocument/2006/relationships/image" Target="&#24038;&#25324;.TIF" TargetMode="External"/><Relationship Id="rId22" Type="http://schemas.openxmlformats.org/officeDocument/2006/relationships/image" Target="media/image7.png"/><Relationship Id="rId27" Type="http://schemas.openxmlformats.org/officeDocument/2006/relationships/image" Target="&#32032;&#26448;&#36816;&#29992;4A.TIF" TargetMode="External"/><Relationship Id="rId30" Type="http://schemas.openxmlformats.org/officeDocument/2006/relationships/image" Target="&#24038;&#25324;.TIF" TargetMode="External"/><Relationship Id="rId35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1398</Words>
  <Characters>7970</Characters>
  <Application>Microsoft Office Word</Application>
  <DocSecurity>0</DocSecurity>
  <Lines>66</Lines>
  <Paragraphs>18</Paragraphs>
  <ScaleCrop>false</ScaleCrop>
  <Manager>www.shulihua.net收集整理</Manager>
  <Company>www.shulihua.net收集整理</Company>
  <LinksUpToDate>false</LinksUpToDate>
  <CharactersWithSpaces>9350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2018-12-18T07:09:00Z</dcterms:created>
  <dcterms:modified xsi:type="dcterms:W3CDTF">2019-05-12T13:08:00Z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2052-11.1.0.7720</vt:lpwstr>
  </property>
  <property fmtid="{64440492-4C8B-11D1-8B70-080036B11A03}" pid="4">
    <vt:lpwstr>备课大师9门全科：免注册，不收费！</vt:lpwstr>
  </property>
</Properties>
</file>